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04F" w:rsidRDefault="00DB204F" w:rsidP="004A66B3">
      <w:pPr>
        <w:ind w:left="4678"/>
        <w:rPr>
          <w:rFonts w:ascii="Times New Roman" w:hAnsi="Times New Roman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-9pt;width:467.25pt;height:647.25pt;z-index:-251658240" wrapcoords="-35 0 -35 21575 21600 21575 21600 0 -35 0">
            <v:imagedata r:id="rId5" o:title=""/>
            <w10:wrap type="tight"/>
          </v:shape>
        </w:pict>
      </w:r>
    </w:p>
    <w:p w:rsidR="00DB204F" w:rsidRDefault="00DB204F">
      <w:pPr>
        <w:ind w:left="4678"/>
        <w:rPr>
          <w:rFonts w:ascii="Times New Roman" w:hAnsi="Times New Roman"/>
          <w:sz w:val="24"/>
        </w:rPr>
      </w:pPr>
    </w:p>
    <w:p w:rsidR="00DB204F" w:rsidRDefault="00DB204F">
      <w:pPr>
        <w:ind w:left="4678"/>
        <w:rPr>
          <w:rFonts w:ascii="Times New Roman" w:hAnsi="Times New Roman"/>
          <w:sz w:val="24"/>
        </w:rPr>
      </w:pPr>
    </w:p>
    <w:p w:rsidR="00DB204F" w:rsidRDefault="00DB204F">
      <w:pPr>
        <w:ind w:left="4678"/>
        <w:rPr>
          <w:rFonts w:ascii="Times New Roman" w:hAnsi="Times New Roman"/>
          <w:sz w:val="24"/>
        </w:rPr>
      </w:pPr>
    </w:p>
    <w:p w:rsidR="00DB204F" w:rsidRDefault="00DB204F">
      <w:pPr>
        <w:ind w:left="4678"/>
        <w:rPr>
          <w:rFonts w:ascii="Times New Roman" w:hAnsi="Times New Roman"/>
          <w:sz w:val="24"/>
        </w:rPr>
      </w:pPr>
    </w:p>
    <w:p w:rsidR="00DB204F" w:rsidRDefault="00DB204F">
      <w:pPr>
        <w:ind w:left="4678"/>
        <w:rPr>
          <w:rFonts w:ascii="Times New Roman" w:hAnsi="Times New Roman"/>
          <w:sz w:val="24"/>
        </w:rPr>
      </w:pPr>
    </w:p>
    <w:p w:rsidR="00DB204F" w:rsidRDefault="00DB204F">
      <w:pPr>
        <w:ind w:left="4678"/>
        <w:rPr>
          <w:rFonts w:ascii="Times New Roman" w:hAnsi="Times New Roman"/>
          <w:sz w:val="24"/>
        </w:rPr>
      </w:pPr>
    </w:p>
    <w:p w:rsidR="00DB204F" w:rsidRDefault="00DB204F">
      <w:pPr>
        <w:ind w:left="46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№1 к Постановлению</w:t>
      </w:r>
    </w:p>
    <w:p w:rsidR="00DB204F" w:rsidRDefault="00DB204F">
      <w:pPr>
        <w:ind w:left="46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Администрации Рогнединского района </w:t>
      </w:r>
    </w:p>
    <w:p w:rsidR="00DB204F" w:rsidRDefault="00DB204F">
      <w:pPr>
        <w:ind w:left="467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№62 от 24.02.2015г</w:t>
      </w:r>
    </w:p>
    <w:p w:rsidR="00DB204F" w:rsidRDefault="00DB204F">
      <w:pPr>
        <w:jc w:val="right"/>
        <w:rPr>
          <w:rFonts w:ascii="Times New Roman" w:hAnsi="Times New Roman"/>
          <w:color w:val="FFFFFF"/>
          <w:sz w:val="24"/>
        </w:rPr>
      </w:pPr>
      <w:r>
        <w:rPr>
          <w:rFonts w:ascii="Times New Roman" w:hAnsi="Times New Roman"/>
          <w:color w:val="FFFFFF"/>
          <w:sz w:val="24"/>
        </w:rPr>
        <w:t>Утвержден</w:t>
      </w:r>
    </w:p>
    <w:p w:rsidR="00DB204F" w:rsidRDefault="00DB204F">
      <w:pPr>
        <w:jc w:val="center"/>
        <w:rPr>
          <w:rFonts w:ascii="Times New Roman" w:hAnsi="Times New Roman"/>
          <w:i/>
          <w:color w:val="FFFFFF"/>
          <w:sz w:val="24"/>
        </w:rPr>
      </w:pPr>
    </w:p>
    <w:p w:rsidR="00DB204F" w:rsidRDefault="00DB204F">
      <w:pPr>
        <w:jc w:val="center"/>
        <w:rPr>
          <w:rFonts w:ascii="Times New Roman" w:hAnsi="Times New Roman"/>
          <w:color w:val="FFFFFF"/>
          <w:sz w:val="28"/>
        </w:rPr>
      </w:pPr>
      <w:r>
        <w:rPr>
          <w:rFonts w:ascii="Times New Roman" w:hAnsi="Times New Roman"/>
          <w:i/>
          <w:color w:val="FFFFFF"/>
          <w:sz w:val="24"/>
        </w:rPr>
        <w:t xml:space="preserve">исполнительной </w:t>
      </w:r>
      <w:r>
        <w:rPr>
          <w:rFonts w:ascii="Times New Roman" w:hAnsi="Times New Roman"/>
          <w:i/>
          <w:color w:val="FFFFFF"/>
          <w:sz w:val="28"/>
        </w:rPr>
        <w:t>власти/местного я</w:t>
      </w:r>
    </w:p>
    <w:p w:rsidR="00DB204F" w:rsidRDefault="00DB204F">
      <w:pPr>
        <w:jc w:val="center"/>
        <w:rPr>
          <w:rFonts w:ascii="Times New Roman" w:hAnsi="Times New Roman"/>
          <w:color w:val="FFFFFF"/>
          <w:sz w:val="28"/>
        </w:rPr>
      </w:pPr>
      <w:r>
        <w:rPr>
          <w:rFonts w:ascii="Times New Roman" w:hAnsi="Times New Roman"/>
          <w:color w:val="FFFFFF"/>
          <w:sz w:val="28"/>
        </w:rPr>
        <w:t xml:space="preserve">т </w:t>
      </w:r>
      <w:r>
        <w:rPr>
          <w:rFonts w:ascii="Times New Roman" w:hAnsi="Times New Roman"/>
          <w:sz w:val="28"/>
        </w:rPr>
        <w:t>АДМИНИСТРАТИВНЫЙ РЕГЛАМЕНТ</w:t>
      </w:r>
    </w:p>
    <w:p w:rsidR="00DB204F" w:rsidRDefault="00DB204F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предоставления муниципальной услуги</w:t>
      </w:r>
    </w:p>
    <w:p w:rsidR="00DB204F" w:rsidRDefault="00DB204F">
      <w:pPr>
        <w:ind w:firstLine="5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</w:t>
      </w:r>
    </w:p>
    <w:p w:rsidR="00DB204F" w:rsidRDefault="00DB204F">
      <w:pPr>
        <w:jc w:val="center"/>
        <w:rPr>
          <w:rFonts w:ascii="Times New Roman" w:hAnsi="Times New Roman"/>
          <w:b/>
          <w:sz w:val="28"/>
        </w:rPr>
      </w:pPr>
    </w:p>
    <w:p w:rsidR="00DB204F" w:rsidRDefault="00DB204F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I. Общие положения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</w:p>
    <w:p w:rsidR="00DB204F" w:rsidRDefault="00DB204F">
      <w:pPr>
        <w:tabs>
          <w:tab w:val="left" w:pos="284"/>
          <w:tab w:val="left" w:pos="567"/>
          <w:tab w:val="left" w:pos="720"/>
          <w:tab w:val="left" w:pos="1080"/>
        </w:tabs>
        <w:suppressAutoHyphens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1.1.Предмет регулирования Административного регламента.</w:t>
      </w:r>
    </w:p>
    <w:p w:rsidR="00DB204F" w:rsidRDefault="00DB204F">
      <w:pPr>
        <w:tabs>
          <w:tab w:val="left" w:pos="284"/>
          <w:tab w:val="left" w:pos="426"/>
          <w:tab w:val="left" w:pos="720"/>
          <w:tab w:val="left" w:pos="1080"/>
        </w:tabs>
        <w:suppressAutoHyphens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FF0000"/>
          <w:sz w:val="28"/>
        </w:rPr>
        <w:t xml:space="preserve">         </w:t>
      </w:r>
      <w:r>
        <w:rPr>
          <w:rFonts w:ascii="Times New Roman" w:hAnsi="Times New Roman"/>
          <w:sz w:val="28"/>
        </w:rPr>
        <w:t>Административный регламент предоставления муниципальной услуги (далее − регламент) устанавливает сроки и последовательность административных процедур при предоставлении муниципальной услуги в соответствии с законодательством Российской Федерации.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Заявители, в отношении которых исполняется муниципальная услуга.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Заявителями являются родители (законные представители) детей. </w:t>
      </w:r>
    </w:p>
    <w:p w:rsidR="00DB204F" w:rsidRDefault="00DB204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1.3. Порядок информирования о порядке предоставления услуги.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1.3.1.Информация  об учреждениях, </w:t>
      </w:r>
      <w:r>
        <w:rPr>
          <w:rFonts w:ascii="Times New Roman" w:hAnsi="Times New Roman"/>
          <w:spacing w:val="-1"/>
          <w:sz w:val="28"/>
        </w:rPr>
        <w:t xml:space="preserve">оказывающих  муниципальную услугу  (приложение №1), </w:t>
      </w:r>
      <w:r>
        <w:rPr>
          <w:rFonts w:ascii="Times New Roman" w:hAnsi="Times New Roman"/>
          <w:sz w:val="28"/>
        </w:rPr>
        <w:t xml:space="preserve">блок-схема предоставления муниципальной услуги (приложение №2) </w:t>
      </w:r>
      <w:r>
        <w:rPr>
          <w:rFonts w:ascii="Times New Roman" w:hAnsi="Times New Roman"/>
          <w:spacing w:val="-1"/>
          <w:sz w:val="28"/>
        </w:rPr>
        <w:t>размещаются на pgu.bryanskobl.ru. http:uslugi.vsopen.ru</w:t>
      </w:r>
      <w:r>
        <w:rPr>
          <w:rFonts w:ascii="Times New Roman" w:hAnsi="Times New Roman"/>
          <w:i/>
          <w:spacing w:val="-1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либо предоставляется при обращении в отдел образования администрации Рогнединского района по адресу: Брянская область, Рогнединский  район, п.Рогнедино, ул. Ленина, дом 29.        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1.3.2.Телефон приемной  отдела образования 8 (48331) 2-11-48.</w:t>
      </w:r>
    </w:p>
    <w:p w:rsidR="00DB204F" w:rsidRDefault="00DB204F">
      <w:pPr>
        <w:tabs>
          <w:tab w:val="left" w:pos="426"/>
          <w:tab w:val="left" w:pos="709"/>
        </w:tabs>
        <w:spacing w:line="274" w:lineRule="auto"/>
        <w:ind w:right="5"/>
        <w:jc w:val="both"/>
        <w:rPr>
          <w:rFonts w:ascii="Times New Roman" w:hAnsi="Times New Roman"/>
          <w:color w:val="FF0000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 1.3.3.Официальный сайт отдела образования администрации Рогнединского района </w:t>
      </w:r>
      <w:hyperlink r:id="rId6">
        <w:r>
          <w:rPr>
            <w:rFonts w:ascii="Times New Roman" w:hAnsi="Times New Roman"/>
            <w:color w:val="FF0000"/>
            <w:sz w:val="28"/>
            <w:u w:val="single"/>
            <w:shd w:val="clear" w:color="auto" w:fill="FFFFFF"/>
          </w:rPr>
          <w:t>www.rognedino.ru</w:t>
        </w:r>
      </w:hyperlink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1.3.4. Порядок получения информации заявителями по вопросам предоставления муниципальной услуги.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 xml:space="preserve">           </w:t>
      </w:r>
      <w:r>
        <w:rPr>
          <w:rFonts w:ascii="Times New Roman" w:hAnsi="Times New Roman"/>
          <w:color w:val="000000"/>
          <w:sz w:val="28"/>
        </w:rPr>
        <w:t>Информация о порядке предоставления услуги носит открытый общедоступный характер, предоставляется всем заинтересованным лицам в электронном виде при регистрации заявителя на едином портале государственных и муниципальных услуг, региональной информационной системы «Портал государственных и муниципальных услуг Брянской области»,  на сайте отдела образования администрации Рогнединского района и сайтах учреждений предоставляющих услуги</w:t>
      </w:r>
      <w:r>
        <w:rPr>
          <w:rFonts w:ascii="Times New Roman" w:hAnsi="Times New Roman"/>
          <w:i/>
          <w:color w:val="000000"/>
          <w:sz w:val="28"/>
        </w:rPr>
        <w:t>,</w:t>
      </w:r>
      <w:r>
        <w:rPr>
          <w:rFonts w:ascii="Times New Roman" w:hAnsi="Times New Roman"/>
          <w:color w:val="000000"/>
          <w:sz w:val="28"/>
        </w:rPr>
        <w:t xml:space="preserve"> а также в письменном виде при обращении непосредственно в отдел образования администрации Рогнединского района  в порядке, установленном законодательством РФ.</w:t>
      </w:r>
    </w:p>
    <w:p w:rsidR="00DB204F" w:rsidRDefault="00DB204F">
      <w:pPr>
        <w:tabs>
          <w:tab w:val="left" w:pos="284"/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1.3.5. Порядок форма и место размещения информации о предоставлении муниципальной услуги. </w:t>
      </w:r>
    </w:p>
    <w:p w:rsidR="00DB204F" w:rsidRDefault="00DB204F">
      <w:pPr>
        <w:tabs>
          <w:tab w:val="left" w:pos="284"/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Информирование заявителей о предоставлении муниципальной услуги осуществляется в форме: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- непосредственного общения заявителей (при личном обращении), либо по телефону, электронной почте </w:t>
      </w:r>
      <w:r>
        <w:rPr>
          <w:rFonts w:ascii="Times New Roman" w:hAnsi="Times New Roman"/>
          <w:color w:val="FF0000"/>
          <w:sz w:val="28"/>
          <w:shd w:val="clear" w:color="auto" w:fill="FFFFFF"/>
        </w:rPr>
        <w:t>edurog@mail.ru</w:t>
      </w:r>
      <w:r>
        <w:rPr>
          <w:rFonts w:ascii="Times New Roman" w:hAnsi="Times New Roman"/>
          <w:sz w:val="28"/>
          <w:shd w:val="clear" w:color="auto" w:fill="FFFFFF"/>
        </w:rPr>
        <w:t xml:space="preserve"> к должностным лицам, ответственными за консультацию по предоставлению муниципальной услуги;  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размещения информационных материалов на официальном сайте отдела образования администрации Рогнединского района в сети Интернет, в многофункциональном центре, на «Едином портале государственных и муниципальных услуг (функций)», в региональной информационной системе «Портал государственных и муниципальных услуг Брянской области».</w:t>
      </w:r>
    </w:p>
    <w:p w:rsidR="00DB204F" w:rsidRDefault="00DB204F">
      <w:pPr>
        <w:widowControl w:val="0"/>
        <w:suppressAutoHyphens/>
        <w:jc w:val="both"/>
        <w:rPr>
          <w:rFonts w:ascii="Times New Roman" w:hAnsi="Times New Roman"/>
          <w:color w:val="000000"/>
          <w:sz w:val="28"/>
        </w:rPr>
      </w:pPr>
    </w:p>
    <w:p w:rsidR="00DB204F" w:rsidRDefault="00DB204F">
      <w:pPr>
        <w:widowControl w:val="0"/>
        <w:numPr>
          <w:ilvl w:val="0"/>
          <w:numId w:val="1"/>
        </w:numPr>
        <w:suppressAutoHyphens/>
        <w:ind w:left="1080" w:hanging="720"/>
        <w:jc w:val="center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Стандарт предоставления муниципальной услуги</w:t>
      </w:r>
    </w:p>
    <w:p w:rsidR="00DB204F" w:rsidRDefault="00DB204F">
      <w:pPr>
        <w:tabs>
          <w:tab w:val="left" w:pos="284"/>
          <w:tab w:val="left" w:pos="426"/>
          <w:tab w:val="left" w:pos="720"/>
          <w:tab w:val="left" w:pos="1080"/>
        </w:tabs>
        <w:suppressAutoHyphens/>
        <w:jc w:val="both"/>
        <w:rPr>
          <w:rFonts w:ascii="Times New Roman" w:hAnsi="Times New Roman"/>
          <w:sz w:val="28"/>
        </w:rPr>
      </w:pPr>
    </w:p>
    <w:p w:rsidR="00DB204F" w:rsidRDefault="00DB204F">
      <w:pPr>
        <w:ind w:firstLine="54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2.1. Наименование муниципальной услуги - </w:t>
      </w:r>
      <w:r>
        <w:rPr>
          <w:rFonts w:ascii="Times New Roman" w:hAnsi="Times New Roman"/>
          <w:sz w:val="28"/>
        </w:rPr>
        <w:t xml:space="preserve">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(детские сады)» (далее - муниципальная услуга). 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2.2. Наименование органа, предоставляющего муниципальную услугу.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Муниципальная услуга предоставляется отделом образования администрации Рогнединского района, муниципальными бюджетными дошкольными образовательными учреждениями, муниципальными бюджетными общеобразовательными учреждениями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(далее – Учреждения)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(приложение№1).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2.3.Результат предоставления муниципальной услуги.</w:t>
      </w:r>
    </w:p>
    <w:p w:rsidR="00DB204F" w:rsidRDefault="00DB204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Результатом предоставления муниципальной услуги являются принятие решения о постановке на учет и зачисление детей в Учреждение,  либо отказ в постановке на учет и зачислении ребенка.</w:t>
      </w:r>
    </w:p>
    <w:p w:rsidR="00DB204F" w:rsidRDefault="00DB204F">
      <w:pPr>
        <w:spacing w:line="274" w:lineRule="auto"/>
        <w:ind w:left="566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2.4.</w:t>
      </w: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 Сроки исполнения услуги.</w:t>
      </w:r>
    </w:p>
    <w:p w:rsidR="00DB204F" w:rsidRDefault="00DB204F">
      <w:pPr>
        <w:spacing w:line="274" w:lineRule="auto"/>
        <w:ind w:firstLine="557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Постановка несовершеннолетнего на учет (или мотивированный отказ) </w:t>
      </w: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осуществляется Учреждением в течение 2 рабочих дней со дня регистрации </w:t>
      </w:r>
      <w:r>
        <w:rPr>
          <w:rFonts w:ascii="Times New Roman" w:hAnsi="Times New Roman"/>
          <w:sz w:val="28"/>
          <w:shd w:val="clear" w:color="auto" w:fill="FFFFFF"/>
        </w:rPr>
        <w:t>заявления заинтересованного лица.</w:t>
      </w:r>
    </w:p>
    <w:p w:rsidR="00DB204F" w:rsidRDefault="00DB204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2.5.Перечень нормативных правовых актов, непосредственно регулирующих предоставление муниципальной услуги.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Предоставление муниципальной услуги осуществляется в соответствии со следующими нормативными правовыми актами: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hyperlink r:id="rId7">
        <w:r>
          <w:rPr>
            <w:rFonts w:ascii="Times New Roman" w:hAnsi="Times New Roman"/>
            <w:color w:val="0000FF"/>
            <w:sz w:val="28"/>
            <w:u w:val="single"/>
          </w:rPr>
          <w:t>Конституцией</w:t>
        </w:r>
      </w:hyperlink>
      <w:r>
        <w:rPr>
          <w:rFonts w:ascii="Times New Roman" w:hAnsi="Times New Roman"/>
          <w:sz w:val="28"/>
        </w:rPr>
        <w:t xml:space="preserve"> Российской Федерации;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Федеральным </w:t>
      </w:r>
      <w:hyperlink r:id="rId8">
        <w:r>
          <w:rPr>
            <w:rFonts w:ascii="Times New Roman" w:hAnsi="Times New Roman"/>
            <w:color w:val="0000FF"/>
            <w:sz w:val="28"/>
            <w:u w:val="single"/>
          </w:rPr>
          <w:t>Законом</w:t>
        </w:r>
      </w:hyperlink>
      <w:r>
        <w:rPr>
          <w:rFonts w:ascii="Times New Roman" w:hAnsi="Times New Roman"/>
          <w:sz w:val="28"/>
        </w:rPr>
        <w:t xml:space="preserve"> от 29.12. </w:t>
      </w:r>
      <w:smartTag w:uri="urn:schemas-microsoft-com:office:smarttags" w:element="metricconverter">
        <w:smartTagPr>
          <w:attr w:name="ProductID" w:val="2012 г"/>
        </w:smartTagPr>
        <w:r>
          <w:rPr>
            <w:rFonts w:ascii="Times New Roman" w:hAnsi="Times New Roman"/>
            <w:sz w:val="28"/>
          </w:rPr>
          <w:t>2012 г</w:t>
        </w:r>
      </w:smartTag>
      <w:r>
        <w:rPr>
          <w:rFonts w:ascii="Times New Roman" w:hAnsi="Times New Roman"/>
          <w:sz w:val="28"/>
        </w:rPr>
        <w:t>. № 273-ФЗ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«Об образовании в Российской Федерации»;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Приказом Министерства образования и науки Российской Федерации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Приказом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hyperlink r:id="rId9">
        <w:r>
          <w:rPr>
            <w:rFonts w:ascii="Times New Roman" w:hAnsi="Times New Roman"/>
            <w:color w:val="0000FF"/>
            <w:sz w:val="28"/>
            <w:u w:val="single"/>
          </w:rPr>
          <w:t>Постановлением</w:t>
        </w:r>
      </w:hyperlink>
      <w:r>
        <w:rPr>
          <w:rFonts w:ascii="Times New Roman" w:hAnsi="Times New Roman"/>
          <w:sz w:val="28"/>
        </w:rPr>
        <w:t xml:space="preserve">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в дошкольных организациях»;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Федеральным </w:t>
      </w:r>
      <w:hyperlink r:id="rId10">
        <w:r>
          <w:rPr>
            <w:rFonts w:ascii="Times New Roman" w:hAnsi="Times New Roman"/>
            <w:color w:val="0000FF"/>
            <w:sz w:val="28"/>
            <w:u w:val="single"/>
          </w:rPr>
          <w:t>законом</w:t>
        </w:r>
      </w:hyperlink>
      <w:r>
        <w:rPr>
          <w:rFonts w:ascii="Times New Roman" w:hAnsi="Times New Roman"/>
          <w:sz w:val="28"/>
        </w:rPr>
        <w:t xml:space="preserve"> от 06.10.2003 № 131-ФЗ «Об общих принципах организации местного самоуправления в Российской Федерации»;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Распоряжение Правительства РФ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форме». 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2.6.</w:t>
      </w:r>
      <w:r>
        <w:rPr>
          <w:rFonts w:ascii="Times New Roman" w:hAnsi="Times New Roman"/>
          <w:sz w:val="28"/>
        </w:rPr>
        <w:t xml:space="preserve"> Перечень документов, необходимых для предоставления муниципальной услуги. </w:t>
      </w:r>
    </w:p>
    <w:p w:rsidR="00DB204F" w:rsidRDefault="00DB204F">
      <w:pPr>
        <w:ind w:left="10" w:right="10" w:firstLine="562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Для предоставления муниципальной услуги необходимо предоставить: </w:t>
      </w:r>
    </w:p>
    <w:p w:rsidR="00DB204F" w:rsidRDefault="00DB204F">
      <w:pPr>
        <w:ind w:left="10" w:right="10" w:firstLine="562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 заявление заинтересованного лица по вопросу предоставления муниципальной услуги (приложение №3).</w:t>
      </w:r>
    </w:p>
    <w:p w:rsidR="00DB204F" w:rsidRDefault="00DB204F">
      <w:pPr>
        <w:tabs>
          <w:tab w:val="left" w:pos="682"/>
        </w:tabs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Заявление на иностранном языке должно иметь заверенный перевод на русский язык.</w:t>
      </w:r>
    </w:p>
    <w:p w:rsidR="00DB204F" w:rsidRDefault="00DB204F">
      <w:pPr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Заявление, необходимое для предоставления муниципальной услуги, предоставляется посредством электронной почты</w:t>
      </w:r>
      <w:r>
        <w:rPr>
          <w:rFonts w:ascii="Times New Roman" w:hAnsi="Times New Roman"/>
          <w:i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color w:val="FF0000"/>
          <w:sz w:val="28"/>
          <w:shd w:val="clear" w:color="auto" w:fill="FFFFFF"/>
        </w:rPr>
        <w:t>edurog@mail.ru</w:t>
      </w:r>
      <w:r>
        <w:rPr>
          <w:rFonts w:ascii="Times New Roman" w:hAnsi="Times New Roman"/>
          <w:sz w:val="28"/>
          <w:shd w:val="clear" w:color="auto" w:fill="FFFFFF"/>
        </w:rPr>
        <w:t xml:space="preserve"> , через многофункциональный центр, с использованием информационно-телекоммуникационной сети «Интернет»</w:t>
      </w:r>
      <w:r>
        <w:rPr>
          <w:rFonts w:ascii="Times New Roman" w:hAnsi="Times New Roman"/>
          <w:i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 xml:space="preserve"> официального сайта отдела образования администрации Рогнединского района или Учреждения, предоставляющего муниципальную услугу, «Единого портала государственных и муниципальных услуг (функций)» </w:t>
      </w: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http:uslugi.vsopen.ru </w:t>
      </w:r>
      <w:r>
        <w:rPr>
          <w:rFonts w:ascii="Times New Roman" w:hAnsi="Times New Roman"/>
          <w:sz w:val="28"/>
          <w:shd w:val="clear" w:color="auto" w:fill="FFFFFF"/>
        </w:rPr>
        <w:t>региональной информационной системы «Портал государственных и муниципальных услуг Брянской области»</w:t>
      </w:r>
      <w:r>
        <w:rPr>
          <w:rFonts w:ascii="Times New Roman" w:hAnsi="Times New Roman"/>
          <w:i/>
          <w:spacing w:val="-1"/>
          <w:sz w:val="28"/>
          <w:shd w:val="clear" w:color="auto" w:fill="FFFFFF"/>
        </w:rPr>
        <w:t>,</w:t>
      </w:r>
      <w:r>
        <w:rPr>
          <w:rFonts w:ascii="Times New Roman" w:hAnsi="Times New Roman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pgu.bryanskobl.ru.</w:t>
      </w:r>
      <w:r>
        <w:rPr>
          <w:rFonts w:ascii="Times New Roman" w:hAnsi="Times New Roman"/>
          <w:i/>
          <w:spacing w:val="-1"/>
          <w:sz w:val="28"/>
          <w:shd w:val="clear" w:color="auto" w:fill="FFFFFF"/>
        </w:rPr>
        <w:t>,</w:t>
      </w:r>
      <w:r>
        <w:rPr>
          <w:rFonts w:ascii="Times New Roman" w:hAnsi="Times New Roman"/>
          <w:sz w:val="28"/>
          <w:shd w:val="clear" w:color="auto" w:fill="FFFFFF"/>
        </w:rPr>
        <w:t xml:space="preserve"> а также может быть принято при личном приеме заявителя.</w:t>
      </w:r>
    </w:p>
    <w:p w:rsidR="00DB204F" w:rsidRDefault="00DB204F">
      <w:pPr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К заявлению прикладываются следующие документы:</w:t>
      </w:r>
    </w:p>
    <w:p w:rsidR="00DB204F" w:rsidRDefault="00DB204F">
      <w:pPr>
        <w:tabs>
          <w:tab w:val="left" w:pos="682"/>
        </w:tabs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- 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медицинское заключение о состоянии здоровья ребенка;</w:t>
      </w:r>
    </w:p>
    <w:p w:rsidR="00DB204F" w:rsidRDefault="00DB204F">
      <w:pPr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 документ, удостоверяющий личность одного из родителей (законного представителя) (копия);</w:t>
      </w:r>
    </w:p>
    <w:p w:rsidR="00DB204F" w:rsidRDefault="00DB204F">
      <w:pPr>
        <w:tabs>
          <w:tab w:val="left" w:pos="567"/>
        </w:tabs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-  документ, удостоверяющий личность лица, действующего от имени родителя (законного представителя ребенка) (требуется, если заявителем выступает лицо, действующее от имени родителя (законного представителя) ребенка);  </w:t>
      </w:r>
    </w:p>
    <w:p w:rsidR="00DB204F" w:rsidRDefault="00DB204F">
      <w:pPr>
        <w:tabs>
          <w:tab w:val="left" w:pos="567"/>
        </w:tabs>
        <w:spacing w:after="2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документ, подтверждающий право представлять интересы ребенка (требуется, если заявителем выступает лицо, действующее от имени родителя (законного представителя) ребенка; </w:t>
      </w:r>
    </w:p>
    <w:p w:rsidR="00DB204F" w:rsidRDefault="00DB204F">
      <w:pPr>
        <w:tabs>
          <w:tab w:val="left" w:pos="567"/>
        </w:tabs>
        <w:spacing w:after="2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свидетельство о рождении ребенка(копия);</w:t>
      </w:r>
    </w:p>
    <w:p w:rsidR="00DB204F" w:rsidRDefault="00DB204F">
      <w:pPr>
        <w:ind w:right="10"/>
        <w:jc w:val="both"/>
        <w:rPr>
          <w:rFonts w:ascii="Times New Roman" w:hAnsi="Times New Roman"/>
          <w:i/>
          <w:sz w:val="28"/>
          <w:shd w:val="clear" w:color="auto" w:fill="FFFFFF"/>
        </w:rPr>
      </w:pPr>
    </w:p>
    <w:p w:rsidR="00DB204F" w:rsidRDefault="00DB204F">
      <w:pPr>
        <w:tabs>
          <w:tab w:val="left" w:pos="682"/>
        </w:tabs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          В целях подтверждения права заявителя на внеочередное или первоочередное получение мест в Учреждении к заявлению дополнительно прикладываются соответствующие документы.</w:t>
      </w:r>
    </w:p>
    <w:p w:rsidR="00DB204F" w:rsidRDefault="00DB204F">
      <w:pPr>
        <w:tabs>
          <w:tab w:val="left" w:pos="682"/>
        </w:tabs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         </w:t>
      </w:r>
      <w:r>
        <w:rPr>
          <w:rFonts w:ascii="Times New Roman" w:hAnsi="Times New Roman"/>
          <w:sz w:val="28"/>
          <w:shd w:val="clear" w:color="auto" w:fill="FFFFFF"/>
        </w:rPr>
        <w:t xml:space="preserve">Оригиналы предоставляются лично заявителем.    </w:t>
      </w:r>
    </w:p>
    <w:p w:rsidR="00DB204F" w:rsidRDefault="00DB204F">
      <w:pPr>
        <w:tabs>
          <w:tab w:val="left" w:pos="567"/>
        </w:tabs>
        <w:spacing w:after="2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>
        <w:rPr>
          <w:rFonts w:cs="Calibri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Заявители (родители, законные представители или лица, </w:t>
      </w:r>
      <w:r>
        <w:rPr>
          <w:rFonts w:ascii="Times New Roman" w:hAnsi="Times New Roman"/>
          <w:color w:val="000000"/>
          <w:sz w:val="28"/>
        </w:rPr>
        <w:t>действующие от имени законного представител</w:t>
      </w:r>
      <w:r>
        <w:rPr>
          <w:rFonts w:ascii="Times New Roman" w:hAnsi="Times New Roman"/>
          <w:sz w:val="28"/>
        </w:rPr>
        <w:t xml:space="preserve">я) имеют </w:t>
      </w:r>
      <w:r>
        <w:rPr>
          <w:rFonts w:ascii="Times New Roman" w:hAnsi="Times New Roman"/>
          <w:spacing w:val="-1"/>
          <w:sz w:val="28"/>
        </w:rPr>
        <w:t xml:space="preserve">право выбора Учреждения с учетом индивидуальных особенностей ребенка, состояния его </w:t>
      </w:r>
      <w:r>
        <w:rPr>
          <w:rFonts w:ascii="Times New Roman" w:hAnsi="Times New Roman"/>
          <w:sz w:val="28"/>
        </w:rPr>
        <w:t>здоровья, уровня физического развития.</w:t>
      </w:r>
    </w:p>
    <w:p w:rsidR="00DB204F" w:rsidRDefault="00DB204F">
      <w:pPr>
        <w:tabs>
          <w:tab w:val="left" w:pos="567"/>
        </w:tabs>
        <w:spacing w:after="2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Общие требования к приему в Учреждения регулируются Федеральным Законом от 29.12.2012 г. № 273-ФЗ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«Об образовании в Российской Федерации», действующими Уставами Учреждений.</w:t>
      </w:r>
    </w:p>
    <w:p w:rsidR="00DB204F" w:rsidRDefault="00DB204F">
      <w:pPr>
        <w:ind w:left="542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Особенности предоставления Услуги отдельным категориям граждан.</w:t>
      </w:r>
    </w:p>
    <w:p w:rsidR="00DB204F" w:rsidRDefault="00DB204F">
      <w:pPr>
        <w:ind w:left="10" w:right="5" w:firstLine="533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 ограниченными возможностями здоровья, дети-инвалиды принимаются в группы компенсирующей и комбинированной направленности Учреждения только с согласия родителей (законных представителей), на основании заключения психолого-медико-педагогической комиссии (далее ПМПК).</w:t>
      </w:r>
    </w:p>
    <w:p w:rsidR="00DB204F" w:rsidRDefault="00DB204F">
      <w:pPr>
        <w:ind w:left="10" w:right="10" w:firstLine="52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При приеме таких детей Учреждения обязаны обеспечить необходимые условия для организации коррекционной работы.</w:t>
      </w:r>
    </w:p>
    <w:p w:rsidR="00DB204F" w:rsidRDefault="00DB204F">
      <w:pPr>
        <w:ind w:left="10" w:right="10" w:firstLine="52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Путевки в группы для детей с ограниченными возможностями здоровья выдаются на основании заключения ПМПК, при отсутствии медицинских противопоказаний.</w:t>
      </w:r>
    </w:p>
    <w:p w:rsidR="00DB204F" w:rsidRDefault="00DB204F">
      <w:pPr>
        <w:spacing w:after="10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Путевки в Учреждения, имеющие группы оздоровительной направленности, выдаются на основании решения отборочных медицинских комиссий.</w:t>
      </w:r>
    </w:p>
    <w:p w:rsidR="00DB204F" w:rsidRDefault="00DB204F">
      <w:pPr>
        <w:spacing w:after="100"/>
        <w:jc w:val="both"/>
        <w:rPr>
          <w:rFonts w:ascii="Times New Roman" w:hAnsi="Times New Roman"/>
          <w:color w:val="333333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Право внеочередного получения мест в Учреждениях предоставляется</w:t>
      </w:r>
      <w:r>
        <w:rPr>
          <w:rFonts w:ascii="Times New Roman" w:hAnsi="Times New Roman"/>
          <w:color w:val="333333"/>
          <w:sz w:val="28"/>
          <w:shd w:val="clear" w:color="auto" w:fill="FFFFFF"/>
        </w:rPr>
        <w:t>:</w:t>
      </w:r>
    </w:p>
    <w:p w:rsidR="00DB204F" w:rsidRDefault="00DB204F">
      <w:pPr>
        <w:numPr>
          <w:ilvl w:val="0"/>
          <w:numId w:val="2"/>
        </w:numPr>
        <w:tabs>
          <w:tab w:val="left" w:pos="720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граждан, подвергшихся воздействию радиации вследствие катастрофы на Чернобыльской АЭС (Закон Российской Федерации от 15 мая 1991 г. </w:t>
      </w:r>
      <w:hyperlink r:id="rId11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1244-1</w:t>
        </w:r>
      </w:hyperlink>
      <w:r>
        <w:rPr>
          <w:rFonts w:ascii="Times New Roman" w:hAnsi="Times New Roman"/>
          <w:sz w:val="28"/>
          <w:shd w:val="clear" w:color="auto" w:fill="FFFFFF"/>
        </w:rPr>
        <w:t> "О социальной защите граждан, подвергшихся воздействию радиации вследствие катастрофы на Чернобыльской АЭС");</w:t>
      </w:r>
    </w:p>
    <w:p w:rsidR="00DB204F" w:rsidRDefault="00DB204F">
      <w:pPr>
        <w:numPr>
          <w:ilvl w:val="0"/>
          <w:numId w:val="2"/>
        </w:numPr>
        <w:tabs>
          <w:tab w:val="left" w:pos="720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 декабря 1991 г. № 2123-1);</w:t>
      </w:r>
    </w:p>
    <w:p w:rsidR="00DB204F" w:rsidRDefault="00DB204F">
      <w:pPr>
        <w:numPr>
          <w:ilvl w:val="0"/>
          <w:numId w:val="2"/>
        </w:numPr>
        <w:tabs>
          <w:tab w:val="left" w:pos="720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прокуроров (Федеральный закон от 17 января 1992 г. </w:t>
      </w:r>
      <w:hyperlink r:id="rId12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2202-1</w:t>
        </w:r>
      </w:hyperlink>
      <w:r>
        <w:rPr>
          <w:rFonts w:ascii="Times New Roman" w:hAnsi="Times New Roman"/>
          <w:sz w:val="28"/>
          <w:shd w:val="clear" w:color="auto" w:fill="FFFFFF"/>
        </w:rPr>
        <w:t> "О прокуратуре Российской Федерации");</w:t>
      </w:r>
    </w:p>
    <w:p w:rsidR="00DB204F" w:rsidRDefault="00DB204F">
      <w:pPr>
        <w:numPr>
          <w:ilvl w:val="0"/>
          <w:numId w:val="2"/>
        </w:numPr>
        <w:tabs>
          <w:tab w:val="left" w:pos="720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судей (Закон Российской Федерации от 26 июня 1992 г. </w:t>
      </w:r>
      <w:hyperlink r:id="rId13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3132-1</w:t>
        </w:r>
      </w:hyperlink>
      <w:r>
        <w:rPr>
          <w:rFonts w:ascii="Times New Roman" w:hAnsi="Times New Roman"/>
          <w:sz w:val="28"/>
          <w:shd w:val="clear" w:color="auto" w:fill="FFFFFF"/>
        </w:rPr>
        <w:t> "О статусе судей в Российской Федерации");</w:t>
      </w:r>
    </w:p>
    <w:p w:rsidR="00DB204F" w:rsidRDefault="00DB204F">
      <w:pPr>
        <w:numPr>
          <w:ilvl w:val="0"/>
          <w:numId w:val="2"/>
        </w:numPr>
        <w:tabs>
          <w:tab w:val="left" w:pos="720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сотрудников Следственного комитета Российской Федерации (Федеральный закон от 28 декабря 2010 г. № 403-ФЗ "О Следственном комитете Российской Федерации").</w:t>
      </w:r>
    </w:p>
    <w:p w:rsidR="00DB204F" w:rsidRDefault="00DB204F">
      <w:pPr>
        <w:numPr>
          <w:ilvl w:val="0"/>
          <w:numId w:val="2"/>
        </w:numPr>
        <w:tabs>
          <w:tab w:val="left" w:pos="720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</w:p>
    <w:p w:rsidR="00DB204F" w:rsidRDefault="00DB204F">
      <w:pPr>
        <w:jc w:val="both"/>
        <w:rPr>
          <w:rFonts w:ascii="Times New Roman" w:hAnsi="Times New Roman"/>
          <w:i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Право первоочередного получения мест в Учреждениях предоставляется</w:t>
      </w:r>
      <w:r>
        <w:rPr>
          <w:rFonts w:ascii="Times New Roman" w:hAnsi="Times New Roman"/>
          <w:i/>
          <w:sz w:val="28"/>
          <w:shd w:val="clear" w:color="auto" w:fill="FFFFFF"/>
        </w:rPr>
        <w:t>:</w:t>
      </w:r>
    </w:p>
    <w:p w:rsidR="00DB204F" w:rsidRDefault="00DB204F">
      <w:pPr>
        <w:jc w:val="both"/>
        <w:rPr>
          <w:rFonts w:ascii="Times New Roman" w:hAnsi="Times New Roman"/>
          <w:sz w:val="28"/>
          <w:shd w:val="clear" w:color="auto" w:fill="FFFFFF"/>
        </w:rPr>
      </w:pP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из многодетных семей (Указ Президента Российской Федерации от 5 мая 1992 г. </w:t>
      </w:r>
      <w:hyperlink r:id="rId14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431</w:t>
        </w:r>
      </w:hyperlink>
      <w:r>
        <w:rPr>
          <w:rFonts w:ascii="Times New Roman" w:hAnsi="Times New Roman"/>
          <w:sz w:val="28"/>
          <w:shd w:val="clear" w:color="auto" w:fill="FFFFFF"/>
        </w:rPr>
        <w:t> "О мерах по социальной поддержке семей");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дети-инвалиды и дети, один из родителей которых является инвалидом (Указ Президента Российской Федерации от 2 октября 1992 г. </w:t>
      </w:r>
      <w:hyperlink r:id="rId15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1157</w:t>
        </w:r>
      </w:hyperlink>
      <w:r>
        <w:rPr>
          <w:rFonts w:ascii="Times New Roman" w:hAnsi="Times New Roman"/>
          <w:sz w:val="28"/>
          <w:shd w:val="clear" w:color="auto" w:fill="FFFFFF"/>
        </w:rPr>
        <w:t> "О дополнительных мерах государственной поддержки инвалидов");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27 мая 1998 г. </w:t>
      </w:r>
      <w:hyperlink r:id="rId16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76-ФЗ</w:t>
        </w:r>
      </w:hyperlink>
      <w:r>
        <w:rPr>
          <w:rFonts w:ascii="Times New Roman" w:hAnsi="Times New Roman"/>
          <w:sz w:val="28"/>
          <w:shd w:val="clear" w:color="auto" w:fill="FFFFFF"/>
        </w:rPr>
        <w:t> "О статусе военнослужащих");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сотрудников полиции (Федеральный закон от 7 февраля 2011 г. </w:t>
      </w:r>
      <w:hyperlink r:id="rId17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3-ФЗ</w:t>
        </w:r>
      </w:hyperlink>
      <w:r>
        <w:rPr>
          <w:rFonts w:ascii="Times New Roman" w:hAnsi="Times New Roman"/>
          <w:sz w:val="28"/>
          <w:shd w:val="clear" w:color="auto" w:fill="FFFFFF"/>
        </w:rPr>
        <w:t> "О полиции");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7 февраля 2011 г. </w:t>
      </w:r>
      <w:hyperlink r:id="rId18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3-ФЗ</w:t>
        </w:r>
      </w:hyperlink>
      <w:r>
        <w:rPr>
          <w:rFonts w:ascii="Times New Roman" w:hAnsi="Times New Roman"/>
          <w:sz w:val="28"/>
          <w:shd w:val="clear" w:color="auto" w:fill="FFFFFF"/>
        </w:rPr>
        <w:t>"О полиции");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сотрудника полиции, умершего вследствие заболевания, полученного в период прохождения службы в полиции (Федеральный закон от 7 февраля 2011 г. </w:t>
      </w:r>
      <w:hyperlink r:id="rId19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3-ФЗ</w:t>
        </w:r>
      </w:hyperlink>
      <w:r>
        <w:rPr>
          <w:rFonts w:ascii="Times New Roman" w:hAnsi="Times New Roman"/>
          <w:sz w:val="28"/>
          <w:shd w:val="clear" w:color="auto" w:fill="FFFFFF"/>
        </w:rPr>
        <w:t> "О полиции");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 (Федеральный закон от 7 февраля 2011 г. </w:t>
      </w:r>
      <w:hyperlink r:id="rId20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3-ФЗ</w:t>
        </w:r>
      </w:hyperlink>
      <w:r>
        <w:rPr>
          <w:rFonts w:ascii="Times New Roman" w:hAnsi="Times New Roman"/>
          <w:sz w:val="28"/>
          <w:shd w:val="clear" w:color="auto" w:fill="FFFFFF"/>
        </w:rPr>
        <w:t>"О полиции");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 (Федеральный закон от 7 февраля 2011 г. </w:t>
      </w:r>
      <w:hyperlink r:id="rId21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3-ФЗ</w:t>
        </w:r>
      </w:hyperlink>
      <w:r>
        <w:rPr>
          <w:rFonts w:ascii="Times New Roman" w:hAnsi="Times New Roman"/>
          <w:sz w:val="28"/>
          <w:shd w:val="clear" w:color="auto" w:fill="FFFFFF"/>
        </w:rPr>
        <w:t> "О полиции");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сотрудников органов внутренних дел, не являющихся сотрудниками полиции (Федеральный закон от 7 февраля 2011 г. </w:t>
      </w:r>
      <w:hyperlink r:id="rId22">
        <w:r>
          <w:rPr>
            <w:rFonts w:ascii="Times New Roman" w:hAnsi="Times New Roman"/>
            <w:color w:val="0000FF"/>
            <w:sz w:val="28"/>
            <w:u w:val="single"/>
            <w:shd w:val="clear" w:color="auto" w:fill="FFFFFF"/>
          </w:rPr>
          <w:t>№ 3-ФЗ</w:t>
        </w:r>
      </w:hyperlink>
      <w:r>
        <w:rPr>
          <w:rFonts w:ascii="Times New Roman" w:hAnsi="Times New Roman"/>
          <w:sz w:val="28"/>
          <w:shd w:val="clear" w:color="auto" w:fill="FFFFFF"/>
        </w:rPr>
        <w:t> "О полиции");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30 декабря 2012 г. № 283-ФЗ "О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Федерации"); .</w:t>
      </w:r>
    </w:p>
    <w:p w:rsidR="00DB204F" w:rsidRDefault="00DB204F">
      <w:pPr>
        <w:numPr>
          <w:ilvl w:val="0"/>
          <w:numId w:val="3"/>
        </w:numPr>
        <w:tabs>
          <w:tab w:val="left" w:pos="502"/>
        </w:tabs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дети одиноких матерей (в свидетельстве о рождении ребенка отсутствует запись об отце или предоставлена справка из органа записи актов гражданского состояния о том, что запись об отце внесена по указанию матери) (Поручение Президента Российской Федерации от 4 мая 2011 г. Пр-1227)</w:t>
      </w:r>
    </w:p>
    <w:p w:rsidR="00DB204F" w:rsidRDefault="00DB204F" w:rsidP="0076137D">
      <w:pPr>
        <w:tabs>
          <w:tab w:val="left" w:pos="502"/>
        </w:tabs>
        <w:jc w:val="both"/>
        <w:rPr>
          <w:rFonts w:ascii="Times New Roman" w:hAnsi="Times New Roman"/>
          <w:sz w:val="28"/>
          <w:shd w:val="clear" w:color="auto" w:fill="FFFFFF"/>
        </w:rPr>
      </w:pPr>
    </w:p>
    <w:p w:rsidR="00DB204F" w:rsidRDefault="00DB204F">
      <w:pPr>
        <w:spacing w:after="25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Внутри одной льготной категории (право на внеочередное или первоочередное зачисление ребенка в учреждение) заявления выстраиваются по дате подачи заявления.</w:t>
      </w:r>
    </w:p>
    <w:p w:rsidR="00DB204F" w:rsidRDefault="00DB204F">
      <w:pPr>
        <w:jc w:val="both"/>
        <w:rPr>
          <w:rFonts w:ascii="Times New Roman" w:hAnsi="Times New Roman"/>
          <w:sz w:val="28"/>
          <w:shd w:val="clear" w:color="auto" w:fill="FFFFFF"/>
        </w:rPr>
      </w:pPr>
    </w:p>
    <w:p w:rsidR="00DB204F" w:rsidRDefault="00DB204F">
      <w:pPr>
        <w:tabs>
          <w:tab w:val="left" w:pos="567"/>
        </w:tabs>
        <w:spacing w:line="274" w:lineRule="auto"/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2.7.Перечень оснований для отказа в приеме документов, необходимых для предоставления муниципальной услуги: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 документы, не соответствующие по оформлению требованиям, изложенным в пункте 2.6.</w:t>
      </w:r>
    </w:p>
    <w:p w:rsidR="00DB204F" w:rsidRDefault="00DB204F">
      <w:pPr>
        <w:spacing w:before="5" w:line="274" w:lineRule="auto"/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2.8. Перечень оснований для приостановления в предоставлении услуги.</w:t>
      </w:r>
    </w:p>
    <w:p w:rsidR="00DB204F" w:rsidRDefault="00DB204F">
      <w:pPr>
        <w:tabs>
          <w:tab w:val="left" w:pos="567"/>
        </w:tabs>
        <w:spacing w:line="274" w:lineRule="auto"/>
        <w:ind w:left="5"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Предоставление услуги осуществляется с момента подачи заявления о постановке ребенка на учет в Учреждении.</w:t>
      </w:r>
    </w:p>
    <w:p w:rsidR="00DB204F" w:rsidRDefault="00DB204F">
      <w:pPr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Основания для приостановления оказания Услуги:</w:t>
      </w:r>
    </w:p>
    <w:p w:rsidR="00DB204F" w:rsidRDefault="00DB204F">
      <w:pPr>
        <w:numPr>
          <w:ilvl w:val="0"/>
          <w:numId w:val="4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предоставление неполного пакета документов;</w:t>
      </w:r>
    </w:p>
    <w:p w:rsidR="00DB204F" w:rsidRDefault="00DB204F">
      <w:pPr>
        <w:numPr>
          <w:ilvl w:val="0"/>
          <w:numId w:val="4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наличие в документах исправлений;</w:t>
      </w:r>
    </w:p>
    <w:p w:rsidR="00DB204F" w:rsidRDefault="00DB204F">
      <w:pPr>
        <w:numPr>
          <w:ilvl w:val="0"/>
          <w:numId w:val="4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наличие в документах неполной информации.</w:t>
      </w:r>
    </w:p>
    <w:p w:rsidR="00DB204F" w:rsidRDefault="00DB204F">
      <w:pPr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Основания для отказа в предоставлении Услуги:</w:t>
      </w:r>
    </w:p>
    <w:p w:rsidR="00DB204F" w:rsidRDefault="00DB204F">
      <w:pPr>
        <w:numPr>
          <w:ilvl w:val="0"/>
          <w:numId w:val="5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несоответствие ребенка возрастной группе потребителей Услуги;</w:t>
      </w:r>
    </w:p>
    <w:p w:rsidR="00DB204F" w:rsidRDefault="00DB204F">
      <w:pPr>
        <w:numPr>
          <w:ilvl w:val="0"/>
          <w:numId w:val="5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соответствующее заключение учреждения здравоохранения о состоянии здоровья ребенка, препятствующего пребыванию ребенка в Учреждении;</w:t>
      </w:r>
    </w:p>
    <w:p w:rsidR="00DB204F" w:rsidRDefault="00DB204F">
      <w:pPr>
        <w:numPr>
          <w:ilvl w:val="0"/>
          <w:numId w:val="5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отсутствие в Учреждении свободных мест.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При отсутствии свободных мест, руководитель Учреждения формирует списки очередности, а также отдельные списки очередности на граждан, имеющих право на внеочередное и первоочередное предоставление их детям мест в Учреждении. </w:t>
      </w:r>
    </w:p>
    <w:p w:rsidR="00DB204F" w:rsidRDefault="00DB204F">
      <w:pPr>
        <w:tabs>
          <w:tab w:val="left" w:pos="682"/>
        </w:tabs>
        <w:spacing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При предоставлении муниципальной услуги запрещается требовать от заявителя документов, не включенных в перечень.</w:t>
      </w:r>
    </w:p>
    <w:p w:rsidR="00DB204F" w:rsidRDefault="00DB204F">
      <w:pPr>
        <w:ind w:firstLine="54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2.9.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Муниципальная услуга предоставляется заявителям на бесплатной основе.</w:t>
      </w:r>
    </w:p>
    <w:p w:rsidR="00DB204F" w:rsidRDefault="00DB204F">
      <w:pPr>
        <w:ind w:firstLine="54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Государственная пошлина взимается за предоставление муниципальной услуги в случаях, порядке и размерах, установленных законодательством Российской Федерации о налогах и сборах.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2.10. Порядок определения размера платы за оказание услуг, которые являются необходимыми и обязательными для предоставления, устанавливается нормативным правовым актом соответствующего органа муниципального образования.</w:t>
      </w:r>
    </w:p>
    <w:p w:rsidR="00DB204F" w:rsidRDefault="00DB204F">
      <w:pPr>
        <w:tabs>
          <w:tab w:val="left" w:pos="567"/>
        </w:tabs>
        <w:suppressAutoHyphens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      2.11. Максимальный срок ожидания при подаче заявления при предоставлении</w:t>
      </w:r>
      <w:r>
        <w:rPr>
          <w:rFonts w:ascii="Times New Roman" w:hAnsi="Times New Roman"/>
          <w:sz w:val="28"/>
          <w:shd w:val="clear" w:color="auto" w:fill="FFFFFF"/>
        </w:rPr>
        <w:t xml:space="preserve"> муниципальной услуги.  </w:t>
      </w:r>
    </w:p>
    <w:p w:rsidR="00DB204F" w:rsidRDefault="00DB204F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Информирование о порядке оказания муниципальной услуги, прием заявлений о постановке на учет и зачислении детей в Учреждения Рогнединского района</w:t>
      </w:r>
      <w:r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реализующее основную общеобразовательную программу дошкольного образования (детские сады), и выдача документов, являющихся результатами предоставления муниципальной услуги, осуществляется в любой из рабочих дней в течение всего года.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Время ожидания в очереди приема при личном обращении для получения информации о порядке предоставления муниципальной услуги, подачи заявления или  получения документов, являющихся результатом предоставления муниципальной услуги, не должно превышать 15 минут.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 xml:space="preserve"> 2.12.</w:t>
      </w:r>
      <w:r>
        <w:rPr>
          <w:rFonts w:ascii="Times New Roman" w:hAnsi="Times New Roman"/>
          <w:sz w:val="28"/>
          <w:shd w:val="clear" w:color="auto" w:fill="FFFFFF"/>
        </w:rPr>
        <w:t xml:space="preserve"> Время регистрации запроса заявителя о предоставлении муниципальной услуги не должно превышать 5 минут. </w:t>
      </w:r>
    </w:p>
    <w:p w:rsidR="00DB204F" w:rsidRDefault="00DB204F">
      <w:pPr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2.13. Требования к местам исполнения услуги.</w:t>
      </w:r>
    </w:p>
    <w:p w:rsidR="00DB204F" w:rsidRDefault="00DB204F">
      <w:pPr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2.13.1. Режим работы Учреждений.</w:t>
      </w:r>
    </w:p>
    <w:p w:rsidR="00DB204F" w:rsidRDefault="00DB204F">
      <w:pPr>
        <w:ind w:left="10" w:right="14" w:firstLine="52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Режим работы определяется Уставом Учреждения. Иная длительность работы Учреждений может быть установлена в соответствии с решениями администрации Рогнединского района.</w:t>
      </w:r>
    </w:p>
    <w:p w:rsidR="00DB204F" w:rsidRDefault="00DB204F">
      <w:pPr>
        <w:ind w:left="10" w:right="19" w:firstLine="52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Режим работы Учреждений, длительность пребывания в них детей устанавливается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исходя из возможности бюджетного финансирования и спроса на Услугу:</w:t>
      </w:r>
    </w:p>
    <w:p w:rsidR="00DB204F" w:rsidRDefault="00DB204F">
      <w:pPr>
        <w:numPr>
          <w:ilvl w:val="0"/>
          <w:numId w:val="6"/>
        </w:numPr>
        <w:ind w:left="1276"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пятидневная рабочая неделя (суббота и воскресенье - выходные);</w:t>
      </w:r>
    </w:p>
    <w:p w:rsidR="00DB204F" w:rsidRDefault="00DB204F">
      <w:pPr>
        <w:numPr>
          <w:ilvl w:val="0"/>
          <w:numId w:val="6"/>
        </w:numPr>
        <w:ind w:left="1276"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режим полного дня – 12-ти часовое пребывание детей;</w:t>
      </w:r>
    </w:p>
    <w:p w:rsidR="00DB204F" w:rsidRDefault="00DB204F">
      <w:pPr>
        <w:numPr>
          <w:ilvl w:val="0"/>
          <w:numId w:val="6"/>
        </w:numPr>
        <w:ind w:left="1276"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режим кратковременного пребывания − от 3-х до 5-ти часов;</w:t>
      </w:r>
    </w:p>
    <w:p w:rsidR="00DB204F" w:rsidRDefault="00DB204F">
      <w:pPr>
        <w:numPr>
          <w:ilvl w:val="0"/>
          <w:numId w:val="6"/>
        </w:numPr>
        <w:ind w:left="1276"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режим сокращенного дня – 8-10,5 часов;</w:t>
      </w:r>
    </w:p>
    <w:p w:rsidR="00DB204F" w:rsidRDefault="00DB204F">
      <w:pPr>
        <w:numPr>
          <w:ilvl w:val="0"/>
          <w:numId w:val="6"/>
        </w:numPr>
        <w:spacing w:before="5"/>
        <w:ind w:left="1276"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режим продленного дня – 13-14 часов;</w:t>
      </w:r>
    </w:p>
    <w:p w:rsidR="00DB204F" w:rsidRDefault="00DB204F">
      <w:pPr>
        <w:numPr>
          <w:ilvl w:val="0"/>
          <w:numId w:val="6"/>
        </w:numPr>
        <w:ind w:left="1276" w:right="5"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допускается посещение детьми Учреждения по индивидуальному графику, который </w:t>
      </w:r>
      <w:r>
        <w:rPr>
          <w:rFonts w:ascii="Times New Roman" w:hAnsi="Times New Roman"/>
          <w:sz w:val="28"/>
          <w:shd w:val="clear" w:color="auto" w:fill="FFFFFF"/>
        </w:rPr>
        <w:t>определяется договором между родителями (законными представителями) и Учреждением.</w:t>
      </w:r>
    </w:p>
    <w:p w:rsidR="00DB204F" w:rsidRDefault="00DB204F">
      <w:pPr>
        <w:ind w:left="5" w:right="14" w:firstLine="533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Режим работы групп, длительность пребывания в них детей и учебные нагрузки не должны превышать нормы предельно допустимых нагрузок, определенных СанПиН.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места, в которых предоставляется муниципальная услуга, должны иметь средства пожаротушения и оказания первой медицинской помощи;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здания и помещения, в которых предоставляется муниципальная услуга, должны содержать секторы для информирования, ожидания и приема заявителей.</w:t>
      </w:r>
    </w:p>
    <w:p w:rsidR="00DB204F" w:rsidRDefault="00DB204F">
      <w:pPr>
        <w:tabs>
          <w:tab w:val="left" w:pos="567"/>
        </w:tabs>
        <w:suppressAutoHyphens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2.14. Показатели доступности и качества муниципальной услуги.</w:t>
      </w:r>
    </w:p>
    <w:p w:rsidR="00DB204F" w:rsidRDefault="00DB204F">
      <w:pPr>
        <w:tabs>
          <w:tab w:val="left" w:pos="567"/>
        </w:tabs>
        <w:suppressAutoHyphens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Требования к форме и характеру взаимодействия должностных лиц отдела образования администрации Рогнединского района и Учреждений с заявителями: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ответ на письменные обращения дается в простой, четкой и понятной форме с указанием фамилии и инициалов, номера телефона сотрудника отдела образования администрации Рогнединского района или Учреждения, исполнившего ответ на обращение.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В разделе «Информация» на сайтах отдела образования администрации Рогнединского района и Учреждений, а также в многофункциональном центре, «Едином портале государственных и муниципальных услуг (функций)»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http:uslugi.vsopen.ru,</w:t>
      </w:r>
      <w:r>
        <w:rPr>
          <w:rFonts w:ascii="Times New Roman" w:hAnsi="Times New Roman"/>
          <w:sz w:val="28"/>
          <w:shd w:val="clear" w:color="auto" w:fill="FFFFFF"/>
        </w:rPr>
        <w:t xml:space="preserve"> региональной информационной системе «Портал государственных и муниципальных услуг Брянской области»</w:t>
      </w:r>
      <w:r>
        <w:rPr>
          <w:rFonts w:ascii="Times New Roman" w:hAnsi="Times New Roman"/>
          <w:i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pgu.bryanskobl.ru</w:t>
      </w:r>
      <w:r>
        <w:rPr>
          <w:rFonts w:ascii="Times New Roman" w:hAnsi="Times New Roman"/>
          <w:sz w:val="28"/>
          <w:shd w:val="clear" w:color="auto" w:fill="FFFFFF"/>
        </w:rPr>
        <w:t>,  размещаются следующие информационные материалы: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сведения о перечне предоставляемых муниципальных услуг (функций) в электронном виде;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порядок обжалования действий (бездействия) и решений, осуществляемых (принятых) в ходе предоставления муниципальной услуги;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блок-схема предоставления муниципальной услуги (приложение № 2);</w:t>
      </w:r>
    </w:p>
    <w:p w:rsidR="00DB204F" w:rsidRDefault="00DB204F">
      <w:pPr>
        <w:suppressAutoHyphens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- информация, которую заявитель должен представить для предоставления муниципальной услуги;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адреса, номера телефонов и факса, график работы, адрес электронной почты отдела образования администрации Рогнединского района и Учреждений Рогнединского района;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перечень оснований для отказа в предоставлении муниципальной услуги;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регламент;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 необходимая оперативная информация о предоставлении муниципальной услуги.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При изменении условий и порядка предоставления муниципальной услуги, информация об изменениях должна быть выделена цветом и пометкой «Важно».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Текст материалов должен быть напечатан удобным для чтения шрифтом, основные моменты и наиболее важные места выделены.</w:t>
      </w:r>
    </w:p>
    <w:p w:rsidR="00DB204F" w:rsidRDefault="00DB204F">
      <w:pPr>
        <w:spacing w:line="274" w:lineRule="auto"/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color w:val="FF0000"/>
          <w:sz w:val="28"/>
          <w:shd w:val="clear" w:color="auto" w:fill="FFFFFF"/>
        </w:rPr>
        <w:t xml:space="preserve">         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2.15.</w:t>
      </w:r>
      <w:r>
        <w:rPr>
          <w:rFonts w:ascii="Times New Roman" w:hAnsi="Times New Roman"/>
          <w:sz w:val="28"/>
          <w:shd w:val="clear" w:color="auto" w:fill="FFFFFF"/>
        </w:rPr>
        <w:t xml:space="preserve"> Обращение за услугой в электронном виде осуществляется посредством электронной почты отдела образования администрации Рогнединского района</w:t>
      </w:r>
      <w:r>
        <w:rPr>
          <w:rFonts w:ascii="Times New Roman" w:hAnsi="Times New Roman"/>
          <w:i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>edurog@mail.ru,  через многофункциональный центр с использованием информационно-телекоммуникационной сети "Интернет", официальных сайтов Учреждений, предоставляющих муниципальные услуги, «Единого портала государственных и муниципальных услуг (функций)»</w:t>
      </w:r>
      <w:r>
        <w:rPr>
          <w:rFonts w:ascii="Times New Roman" w:hAnsi="Times New Roman"/>
          <w:i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http:uslugi.vsopen.ru</w:t>
      </w:r>
      <w:r>
        <w:rPr>
          <w:rFonts w:ascii="Times New Roman" w:hAnsi="Times New Roman"/>
          <w:color w:val="FF0000"/>
          <w:sz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hd w:val="clear" w:color="auto" w:fill="FFFFFF"/>
        </w:rPr>
        <w:t xml:space="preserve">региональной информационной системы «Портал государственных и муниципальных услуг Брянской области» </w:t>
      </w:r>
      <w:r>
        <w:rPr>
          <w:rFonts w:ascii="Times New Roman" w:hAnsi="Times New Roman"/>
          <w:i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pgu.bryanskobl.ru</w:t>
      </w:r>
      <w:r>
        <w:rPr>
          <w:rFonts w:ascii="Times New Roman" w:hAnsi="Times New Roman"/>
          <w:i/>
          <w:sz w:val="28"/>
          <w:shd w:val="clear" w:color="auto" w:fill="FFFFFF"/>
        </w:rPr>
        <w:t>,</w:t>
      </w:r>
      <w:r>
        <w:rPr>
          <w:rFonts w:ascii="Times New Roman" w:hAnsi="Times New Roman"/>
          <w:sz w:val="28"/>
          <w:shd w:val="clear" w:color="auto" w:fill="FFFFFF"/>
        </w:rPr>
        <w:t xml:space="preserve"> а также может быть принято при личном приеме заявителя.</w:t>
      </w:r>
    </w:p>
    <w:p w:rsidR="00DB204F" w:rsidRDefault="00DB204F">
      <w:pPr>
        <w:suppressAutoHyphens/>
        <w:ind w:firstLine="540"/>
        <w:jc w:val="both"/>
        <w:rPr>
          <w:rFonts w:ascii="Times New Roman" w:hAnsi="Times New Roman"/>
          <w:color w:val="FF0000"/>
          <w:sz w:val="28"/>
          <w:shd w:val="clear" w:color="auto" w:fill="FFFFFF"/>
        </w:rPr>
      </w:pPr>
    </w:p>
    <w:p w:rsidR="00DB204F" w:rsidRDefault="00DB204F">
      <w:pPr>
        <w:numPr>
          <w:ilvl w:val="0"/>
          <w:numId w:val="7"/>
        </w:numPr>
        <w:suppressAutoHyphens/>
        <w:spacing w:after="200"/>
        <w:ind w:left="1080" w:hanging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Состав, последовательность и сроки выполнения административных процедур, требований к порядку их выполнения, в том числе особенности выполнения административных процедур в электронной форме.</w:t>
      </w:r>
    </w:p>
    <w:p w:rsidR="00DB204F" w:rsidRDefault="00DB204F">
      <w:pPr>
        <w:tabs>
          <w:tab w:val="left" w:pos="567"/>
          <w:tab w:val="left" w:pos="709"/>
          <w:tab w:val="left" w:pos="931"/>
        </w:tabs>
        <w:ind w:right="6"/>
        <w:jc w:val="both"/>
        <w:rPr>
          <w:rFonts w:ascii="Times New Roman" w:hAnsi="Times New Roman"/>
          <w:i/>
          <w:spacing w:val="-12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 3.1. Перечень административных процедур, выполняемых при предоставлении муниципальной услуги, показан на блок-схеме в приложении №2 к регламенту.</w:t>
      </w:r>
    </w:p>
    <w:p w:rsidR="00DB204F" w:rsidRDefault="00DB204F">
      <w:pPr>
        <w:tabs>
          <w:tab w:val="left" w:pos="567"/>
          <w:tab w:val="left" w:pos="709"/>
          <w:tab w:val="left" w:pos="931"/>
        </w:tabs>
        <w:ind w:right="6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2"/>
          <w:sz w:val="28"/>
          <w:shd w:val="clear" w:color="auto" w:fill="FFFFFF"/>
        </w:rPr>
        <w:t xml:space="preserve">           </w:t>
      </w:r>
      <w:r>
        <w:rPr>
          <w:rFonts w:ascii="Times New Roman" w:hAnsi="Times New Roman"/>
          <w:sz w:val="28"/>
          <w:shd w:val="clear" w:color="auto" w:fill="FFFFFF"/>
        </w:rPr>
        <w:t>3.2.Последовательность административных процедур, выполняемых при предоставлении муниципальной услуги.</w:t>
      </w:r>
    </w:p>
    <w:p w:rsidR="00DB204F" w:rsidRDefault="00DB204F">
      <w:pPr>
        <w:tabs>
          <w:tab w:val="left" w:pos="567"/>
          <w:tab w:val="left" w:pos="709"/>
          <w:tab w:val="left" w:pos="931"/>
        </w:tabs>
        <w:ind w:right="6"/>
        <w:jc w:val="both"/>
        <w:rPr>
          <w:rFonts w:ascii="Times New Roman" w:hAnsi="Times New Roman"/>
          <w:i/>
          <w:spacing w:val="-12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</w:t>
      </w:r>
      <w:r>
        <w:rPr>
          <w:rFonts w:ascii="Times New Roman" w:hAnsi="Times New Roman"/>
          <w:spacing w:val="-12"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 xml:space="preserve">Для заполнения электронного заявления, с целью последующей надлежащей идентификации, заявителю необходимо зарегистрироваться на портале государственных и муниципальных услуг, указав свою фамилию, имя, отчество,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степень родства и контактную информацию (в том числе адрес электронной почты).</w:t>
      </w:r>
    </w:p>
    <w:p w:rsidR="00DB204F" w:rsidRDefault="00DB204F">
      <w:pPr>
        <w:tabs>
          <w:tab w:val="left" w:pos="567"/>
          <w:tab w:val="left" w:pos="931"/>
        </w:tabs>
        <w:spacing w:line="274" w:lineRule="auto"/>
        <w:ind w:right="10"/>
        <w:jc w:val="both"/>
        <w:rPr>
          <w:rFonts w:ascii="Times New Roman" w:hAnsi="Times New Roman"/>
          <w:i/>
          <w:spacing w:val="-12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Зарегистрировавшись, заявитель выбирает </w:t>
      </w: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наименование услуги из списка услуг, «дошкольные учреждения» из перечня видов </w:t>
      </w:r>
      <w:r>
        <w:rPr>
          <w:rFonts w:ascii="Times New Roman" w:hAnsi="Times New Roman"/>
          <w:sz w:val="28"/>
          <w:shd w:val="clear" w:color="auto" w:fill="FFFFFF"/>
        </w:rPr>
        <w:t>образовательных учреждений и то Учреждение, куда заявитель желает обратиться.</w:t>
      </w:r>
    </w:p>
    <w:p w:rsidR="00DB204F" w:rsidRDefault="00DB204F">
      <w:pPr>
        <w:tabs>
          <w:tab w:val="left" w:pos="567"/>
        </w:tabs>
        <w:spacing w:line="274" w:lineRule="auto"/>
        <w:ind w:right="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После получения, обработки и регистрации электронного заявления, заявителю на адрес электронной почты автоматически направляется уведомление с подтверждением постановки на учет несовершеннолетнего, или уведомление с обоснованным отказом. </w:t>
      </w:r>
    </w:p>
    <w:p w:rsidR="00DB204F" w:rsidRDefault="00DB204F">
      <w:pPr>
        <w:tabs>
          <w:tab w:val="left" w:pos="567"/>
        </w:tabs>
        <w:spacing w:line="274" w:lineRule="auto"/>
        <w:ind w:right="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Перечень документов, необходимых для зачисления ребенка в Учреждение.</w:t>
      </w:r>
    </w:p>
    <w:p w:rsidR="00DB204F" w:rsidRDefault="00DB204F">
      <w:pPr>
        <w:tabs>
          <w:tab w:val="left" w:pos="567"/>
        </w:tabs>
        <w:spacing w:line="274" w:lineRule="auto"/>
        <w:ind w:right="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Зачисление ребенка в Учреждение осуществляется на основании предоставления   заявителем либо родителем (законным представителем) следующих документов:</w:t>
      </w:r>
    </w:p>
    <w:p w:rsidR="00DB204F" w:rsidRDefault="00DB204F">
      <w:pPr>
        <w:tabs>
          <w:tab w:val="left" w:pos="682"/>
        </w:tabs>
        <w:spacing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color w:val="FF0000"/>
          <w:sz w:val="28"/>
          <w:shd w:val="clear" w:color="auto" w:fill="FFFFFF"/>
        </w:rPr>
        <w:t xml:space="preserve">      </w:t>
      </w:r>
      <w:r>
        <w:rPr>
          <w:rFonts w:ascii="Times New Roman" w:hAnsi="Times New Roman"/>
          <w:sz w:val="28"/>
          <w:shd w:val="clear" w:color="auto" w:fill="FFFFFF"/>
        </w:rPr>
        <w:t xml:space="preserve">-   </w:t>
      </w:r>
      <w:r>
        <w:rPr>
          <w:rFonts w:ascii="Times New Roman" w:hAnsi="Times New Roman"/>
          <w:spacing w:val="-1"/>
          <w:sz w:val="28"/>
          <w:shd w:val="clear" w:color="auto" w:fill="FFFFFF"/>
        </w:rPr>
        <w:t>медицинское заключение о состоянии здоровья ребенка;</w:t>
      </w:r>
    </w:p>
    <w:p w:rsidR="00DB204F" w:rsidRDefault="00DB204F">
      <w:pPr>
        <w:spacing w:line="274" w:lineRule="auto"/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-  документ, удостоверяющий личность одного из родителей (законного представителя) (копия);</w:t>
      </w:r>
    </w:p>
    <w:p w:rsidR="00DB204F" w:rsidRDefault="00DB204F">
      <w:pPr>
        <w:tabs>
          <w:tab w:val="left" w:pos="567"/>
        </w:tabs>
        <w:spacing w:line="274" w:lineRule="auto"/>
        <w:ind w:right="1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- документ, удостоверяющий личность лица, действующего от имени родителя (законного представителя ребенка) (требуется, если заявителем выступает лицо, действующее от имени родителя (законного представителя) ребенка);  </w:t>
      </w:r>
    </w:p>
    <w:p w:rsidR="00DB204F" w:rsidRDefault="00DB204F">
      <w:pPr>
        <w:tabs>
          <w:tab w:val="left" w:pos="567"/>
        </w:tabs>
        <w:spacing w:after="2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- документ, подтверждающий право представлять интересы ребенка (требуется, если заявителем выступает лицо, действующее от имени родителя (законного представителя) ребенка); </w:t>
      </w:r>
    </w:p>
    <w:p w:rsidR="00DB204F" w:rsidRDefault="00DB204F">
      <w:pPr>
        <w:tabs>
          <w:tab w:val="left" w:pos="567"/>
        </w:tabs>
        <w:spacing w:after="2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- свидетельство о рождении ребенка (копия);</w:t>
      </w:r>
    </w:p>
    <w:p w:rsidR="00DB204F" w:rsidRDefault="00DB204F">
      <w:pPr>
        <w:tabs>
          <w:tab w:val="left" w:pos="567"/>
        </w:tabs>
        <w:spacing w:after="20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</w:t>
      </w:r>
      <w:r>
        <w:rPr>
          <w:rFonts w:ascii="Times New Roman" w:hAnsi="Times New Roman"/>
          <w:spacing w:val="-1"/>
          <w:sz w:val="28"/>
        </w:rPr>
        <w:t xml:space="preserve">Руководители Учреждений самостоятельно осуществляют регистрацию детей для </w:t>
      </w:r>
      <w:r>
        <w:rPr>
          <w:rFonts w:ascii="Times New Roman" w:hAnsi="Times New Roman"/>
          <w:sz w:val="28"/>
        </w:rPr>
        <w:t>постановки в очередь (в целях дальнейшего зачисления в Учреждения) в течение всего учебного года.</w:t>
      </w:r>
    </w:p>
    <w:p w:rsidR="00DB204F" w:rsidRDefault="00DB204F">
      <w:pPr>
        <w:ind w:right="10" w:firstLine="53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Заявления родителей (законных представителей)  (приложение №3) о включении их детей в списки нуждающихся в зачислении регистрируются по дате их подачи. Включение родителей (законных представителей) в первоочередные и внеочередные списки осуществляется с </w:t>
      </w: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момента представления ими заявления и документов, подтверждающих принадлежность к </w:t>
      </w:r>
      <w:r>
        <w:rPr>
          <w:rFonts w:ascii="Times New Roman" w:hAnsi="Times New Roman"/>
          <w:sz w:val="28"/>
          <w:shd w:val="clear" w:color="auto" w:fill="FFFFFF"/>
        </w:rPr>
        <w:t>льготной категории.</w:t>
      </w:r>
    </w:p>
    <w:p w:rsidR="00DB204F" w:rsidRDefault="00DB204F">
      <w:pPr>
        <w:spacing w:line="274" w:lineRule="auto"/>
        <w:ind w:left="567" w:hanging="42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Дети принимаются в Учреждения согласно очередности.</w:t>
      </w:r>
    </w:p>
    <w:p w:rsidR="00DB204F" w:rsidRDefault="00DB204F">
      <w:pPr>
        <w:spacing w:line="274" w:lineRule="auto"/>
        <w:ind w:hanging="425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Общие требования к приему в Учреждения регулируются статьей 67 Федерального Закона  № 273-ФЗ от 29.12. 2012 г. «Об образовании в Российской Федерации».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sz w:val="28"/>
        </w:rPr>
        <w:t xml:space="preserve">         3.3.Заявитель вправе получить информацию об исполнении услуги, лично обратившись в Учреждение, куда было подано его заявление, доступными ему способами - в устном или письменном виде (с помощью обычной или электронной почты).</w:t>
      </w:r>
    </w:p>
    <w:p w:rsidR="00DB204F" w:rsidRDefault="00DB204F">
      <w:pPr>
        <w:spacing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 xml:space="preserve">         Основными требованиями к информированию заинтересованных лиц являются:</w:t>
      </w:r>
    </w:p>
    <w:p w:rsidR="00DB204F" w:rsidRDefault="00DB204F">
      <w:pPr>
        <w:spacing w:line="274" w:lineRule="auto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-</w:t>
      </w:r>
      <w:r>
        <w:rPr>
          <w:rFonts w:ascii="Times New Roman" w:hAnsi="Times New Roman"/>
          <w:spacing w:val="-1"/>
          <w:sz w:val="28"/>
          <w:shd w:val="clear" w:color="auto" w:fill="FFFFFF"/>
        </w:rPr>
        <w:t>достоверность предоставляемой информации;</w:t>
      </w:r>
    </w:p>
    <w:p w:rsidR="00DB204F" w:rsidRDefault="00DB204F">
      <w:pPr>
        <w:numPr>
          <w:ilvl w:val="0"/>
          <w:numId w:val="8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четкость в изложении информации;</w:t>
      </w:r>
    </w:p>
    <w:p w:rsidR="00DB204F" w:rsidRDefault="00DB204F">
      <w:pPr>
        <w:numPr>
          <w:ilvl w:val="0"/>
          <w:numId w:val="8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полнота информирования;</w:t>
      </w:r>
    </w:p>
    <w:p w:rsidR="00DB204F" w:rsidRDefault="00DB204F">
      <w:pPr>
        <w:numPr>
          <w:ilvl w:val="0"/>
          <w:numId w:val="8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наглядность форм предоставляемой информации;</w:t>
      </w:r>
    </w:p>
    <w:p w:rsidR="00DB204F" w:rsidRDefault="00DB204F">
      <w:pPr>
        <w:numPr>
          <w:ilvl w:val="0"/>
          <w:numId w:val="8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удобство и доступность получения информации;</w:t>
      </w:r>
    </w:p>
    <w:p w:rsidR="00DB204F" w:rsidRDefault="00DB204F">
      <w:pPr>
        <w:numPr>
          <w:ilvl w:val="0"/>
          <w:numId w:val="8"/>
        </w:numPr>
        <w:ind w:hanging="360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pacing w:val="-1"/>
          <w:sz w:val="28"/>
          <w:shd w:val="clear" w:color="auto" w:fill="FFFFFF"/>
        </w:rPr>
        <w:t>оперативность предоставления информации.</w:t>
      </w:r>
    </w:p>
    <w:p w:rsidR="00DB204F" w:rsidRDefault="00DB204F">
      <w:pPr>
        <w:suppressAutoHyphens/>
        <w:ind w:left="1080"/>
        <w:jc w:val="center"/>
        <w:rPr>
          <w:rFonts w:ascii="Times New Roman" w:hAnsi="Times New Roman"/>
          <w:b/>
          <w:sz w:val="28"/>
        </w:rPr>
      </w:pPr>
    </w:p>
    <w:p w:rsidR="00DB204F" w:rsidRDefault="00DB204F">
      <w:pPr>
        <w:suppressAutoHyphens/>
        <w:ind w:left="1080"/>
        <w:jc w:val="center"/>
        <w:rPr>
          <w:rFonts w:ascii="Times New Roman" w:hAnsi="Times New Roman"/>
          <w:b/>
          <w:sz w:val="28"/>
          <w:shd w:val="clear" w:color="auto" w:fill="FFFFFF"/>
        </w:rPr>
      </w:pPr>
      <w:r>
        <w:rPr>
          <w:rFonts w:ascii="Times New Roman" w:hAnsi="Times New Roman"/>
          <w:b/>
          <w:sz w:val="28"/>
          <w:shd w:val="clear" w:color="auto" w:fill="FFFFFF"/>
        </w:rPr>
        <w:t>IV. Порядок и формы  контроля  за предоставлением муниципальной услуги</w:t>
      </w:r>
    </w:p>
    <w:p w:rsidR="00DB204F" w:rsidRDefault="00DB204F">
      <w:pPr>
        <w:spacing w:before="269" w:line="274" w:lineRule="auto"/>
        <w:ind w:right="5" w:firstLine="53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4.1.</w:t>
      </w:r>
      <w:r>
        <w:rPr>
          <w:rFonts w:ascii="Times New Roman" w:hAnsi="Times New Roman"/>
          <w:i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>Текущий контроль за соблюдением последовательности действий, определенных административными процедурами по предоставлению Услуги, и принятием решений осуществляется должностными лицами, ответственными за организацию работы по предоставлению Услуги.</w:t>
      </w:r>
    </w:p>
    <w:p w:rsidR="00DB204F" w:rsidRDefault="00DB204F">
      <w:pPr>
        <w:spacing w:line="274" w:lineRule="auto"/>
        <w:ind w:firstLine="53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Текущий контроль осуществляется путем проведения должностным лицом, ответственным за организацию работы по предоставлению Услуги, проверок соблюдения и исполнения специалистами положений административного регламента, иных нормативных правовых актов Российской Федерации, Брянской  области.</w:t>
      </w:r>
    </w:p>
    <w:p w:rsidR="00DB204F" w:rsidRDefault="00DB204F">
      <w:pPr>
        <w:spacing w:line="274" w:lineRule="auto"/>
        <w:ind w:firstLine="53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4.2.</w:t>
      </w:r>
      <w:r>
        <w:rPr>
          <w:rFonts w:ascii="Times New Roman" w:hAnsi="Times New Roman"/>
          <w:i/>
          <w:sz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hd w:val="clear" w:color="auto" w:fill="FFFFFF"/>
        </w:rPr>
        <w:t>Контроль за полнотой и качеством предоставления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лиц.</w:t>
      </w:r>
    </w:p>
    <w:p w:rsidR="00DB204F" w:rsidRDefault="00DB204F">
      <w:pPr>
        <w:spacing w:line="274" w:lineRule="auto"/>
        <w:ind w:right="5" w:firstLine="53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Проверки полноты и качества предоставления Услуги осуществляются на основании - </w:t>
      </w:r>
      <w:hyperlink r:id="rId23">
        <w:r>
          <w:rPr>
            <w:rFonts w:ascii="Times New Roman" w:hAnsi="Times New Roman"/>
            <w:color w:val="0000FF"/>
            <w:sz w:val="28"/>
            <w:u w:val="single"/>
          </w:rPr>
          <w:t>Конституци</w:t>
        </w:r>
      </w:hyperlink>
      <w:r>
        <w:rPr>
          <w:rFonts w:ascii="Times New Roman" w:hAnsi="Times New Roman"/>
          <w:sz w:val="28"/>
        </w:rPr>
        <w:t>и Российской Федерации;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Федеральным </w:t>
      </w:r>
      <w:hyperlink r:id="rId24">
        <w:r>
          <w:rPr>
            <w:rFonts w:ascii="Times New Roman" w:hAnsi="Times New Roman"/>
            <w:color w:val="0000FF"/>
            <w:sz w:val="28"/>
            <w:u w:val="single"/>
          </w:rPr>
          <w:t>Законом</w:t>
        </w:r>
      </w:hyperlink>
      <w:r>
        <w:rPr>
          <w:rFonts w:ascii="Times New Roman" w:hAnsi="Times New Roman"/>
          <w:sz w:val="28"/>
        </w:rPr>
        <w:t xml:space="preserve"> от 29.12. 2012 г. № 273-ФЗ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t>«Об образовании в Российской Федерации»;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Приказом Министерства образования и науки Российской Федерации от 30.08.2013г.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Приказом Министерства образования и науки Российской Федерации от 17.10.2013г. № 1155 «Об утверждении Федерального государственного образовательного стандарта дошкольного образования»;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hyperlink r:id="rId25">
        <w:r>
          <w:rPr>
            <w:rFonts w:ascii="Times New Roman" w:hAnsi="Times New Roman"/>
            <w:color w:val="0000FF"/>
            <w:sz w:val="28"/>
            <w:u w:val="single"/>
          </w:rPr>
          <w:t>Постановлением</w:t>
        </w:r>
      </w:hyperlink>
      <w:r>
        <w:rPr>
          <w:rFonts w:ascii="Times New Roman" w:hAnsi="Times New Roman"/>
          <w:sz w:val="28"/>
        </w:rPr>
        <w:t xml:space="preserve"> Главного государственного санитарного врача Российской Федерации от 15.05.2013 № 26 «Об утверждении СанПиН 2.4.1.3049-13 «Санитарно-эпидемиологические требования к устройству, содержанию и организации режима работы в дошкольных организациях»;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Федеральным </w:t>
      </w:r>
      <w:hyperlink r:id="rId26">
        <w:r>
          <w:rPr>
            <w:rFonts w:ascii="Times New Roman" w:hAnsi="Times New Roman"/>
            <w:color w:val="0000FF"/>
            <w:sz w:val="28"/>
            <w:u w:val="single"/>
          </w:rPr>
          <w:t>законом</w:t>
        </w:r>
      </w:hyperlink>
      <w:r>
        <w:rPr>
          <w:rFonts w:ascii="Times New Roman" w:hAnsi="Times New Roman"/>
          <w:sz w:val="28"/>
        </w:rPr>
        <w:t xml:space="preserve"> от 06.10.2003 № 131-ФЗ «Об общих принципах организации местного самоуправления в Российской Федерации»;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Распоряжение Правительства РФ от 25.04.2011 № 729-р «Об утверждении перечня услуг, оказываемых государственными и муниципальными учреждениями и другими организациями, в которых размещается государственное задание (заказ) или муниципальное задание (заказ), подлежащих включению в реестры государственных или муниципальных услуг и предоставляемых в электронной форме».</w:t>
      </w:r>
    </w:p>
    <w:p w:rsidR="00DB204F" w:rsidRDefault="00DB204F">
      <w:pPr>
        <w:ind w:firstLine="54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Проверки могут быть плановыми и внеплановыми. При проверке могут </w:t>
      </w:r>
      <w:r>
        <w:rPr>
          <w:rFonts w:ascii="Times New Roman" w:hAnsi="Times New Roman"/>
          <w:spacing w:val="-9"/>
          <w:sz w:val="28"/>
        </w:rPr>
        <w:t xml:space="preserve">рассматриваться все вопросы, связанные  с предоставлением Услуги (комплексные </w:t>
      </w:r>
      <w:r>
        <w:rPr>
          <w:rFonts w:ascii="Times New Roman" w:hAnsi="Times New Roman"/>
          <w:sz w:val="28"/>
        </w:rPr>
        <w:t>проверки) или отдельные вопросы (тематические проверки). Проверка также может проводиться по конкретному обращению заявителя.</w:t>
      </w:r>
    </w:p>
    <w:p w:rsidR="00DB204F" w:rsidRDefault="00DB204F">
      <w:pPr>
        <w:ind w:right="10" w:firstLine="53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Для проведения проверки полноты и качества предоставления Услуги формируется комиссия.</w:t>
      </w:r>
    </w:p>
    <w:p w:rsidR="00DB204F" w:rsidRDefault="00DB204F">
      <w:pPr>
        <w:ind w:right="10" w:firstLine="53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Результаты деятельности комиссии оформляются в виде акта, в котором отмечаются выявленные недостатки и предложения по их устранению.</w:t>
      </w:r>
    </w:p>
    <w:p w:rsidR="00DB204F" w:rsidRDefault="00DB204F">
      <w:pPr>
        <w:ind w:left="538"/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>Акт подписывается председателем комиссии.</w:t>
      </w:r>
    </w:p>
    <w:p w:rsidR="00DB204F" w:rsidRDefault="00DB204F">
      <w:pPr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4.3. Персональная ответственность специалистов, ответственных за организацию работы по предоставлению Услуги, закрепляется в их должностных инструкциях в соответствии с требованиями законодательства.</w:t>
      </w:r>
    </w:p>
    <w:p w:rsidR="00DB204F" w:rsidRDefault="00DB204F">
      <w:pPr>
        <w:jc w:val="both"/>
        <w:rPr>
          <w:rFonts w:ascii="Times New Roman" w:hAnsi="Times New Roman"/>
          <w:sz w:val="28"/>
          <w:shd w:val="clear" w:color="auto" w:fill="FFFFFF"/>
        </w:rPr>
      </w:pPr>
      <w:r>
        <w:rPr>
          <w:rFonts w:ascii="Times New Roman" w:hAnsi="Times New Roman"/>
          <w:sz w:val="28"/>
          <w:shd w:val="clear" w:color="auto" w:fill="FFFFFF"/>
        </w:rPr>
        <w:t xml:space="preserve">         </w:t>
      </w:r>
      <w:r>
        <w:rPr>
          <w:rFonts w:ascii="Times New Roman" w:hAnsi="Times New Roman"/>
          <w:color w:val="000000"/>
          <w:sz w:val="28"/>
          <w:shd w:val="clear" w:color="auto" w:fill="FFFFFF"/>
        </w:rPr>
        <w:t>4.4. Контроль за предоставлением муниципальной услуги может осуществляться гражданами, их объединениями и организациями. Контроль осуществляется по письменному запросу.</w:t>
      </w:r>
    </w:p>
    <w:p w:rsidR="00DB204F" w:rsidRDefault="00DB204F">
      <w:pPr>
        <w:tabs>
          <w:tab w:val="left" w:pos="567"/>
          <w:tab w:val="left" w:pos="709"/>
          <w:tab w:val="left" w:pos="1560"/>
          <w:tab w:val="left" w:pos="2127"/>
        </w:tabs>
        <w:jc w:val="both"/>
        <w:rPr>
          <w:rFonts w:ascii="Times New Roman" w:hAnsi="Times New Roman"/>
          <w:b/>
          <w:sz w:val="28"/>
          <w:shd w:val="clear" w:color="auto" w:fill="F5F5F5"/>
        </w:rPr>
      </w:pP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</w:p>
    <w:p w:rsidR="00DB204F" w:rsidRDefault="00DB204F">
      <w:pPr>
        <w:tabs>
          <w:tab w:val="left" w:pos="567"/>
          <w:tab w:val="left" w:pos="709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V. Досудебное ( внесудебное)  обжалование заявителем решений и действий (бездействий) Учреждения, предоставляющего муниципальную услугу, должностного лица Учреждения, предоставляющего муниципальную услугу.</w:t>
      </w:r>
    </w:p>
    <w:p w:rsidR="00DB204F" w:rsidRDefault="00DB204F">
      <w:pPr>
        <w:tabs>
          <w:tab w:val="left" w:pos="567"/>
          <w:tab w:val="left" w:pos="709"/>
        </w:tabs>
        <w:jc w:val="center"/>
        <w:rPr>
          <w:rFonts w:ascii="Times New Roman" w:hAnsi="Times New Roman"/>
          <w:b/>
          <w:sz w:val="28"/>
        </w:rPr>
      </w:pP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5.1. Предмет досудебного (внесудебного) обжалования заявителем решений и действий (бездействия) Учреждения, предоставляющего муниципальную услугу, должностного лица Учреждения, предоставляющего муниципальную услугу.</w:t>
      </w:r>
      <w:r>
        <w:rPr>
          <w:rFonts w:ascii="Times New Roman" w:hAnsi="Times New Roman"/>
          <w:sz w:val="28"/>
        </w:rPr>
        <w:br/>
        <w:t xml:space="preserve">          Заявитель может обратиться с жалобой, в том числе в следующих случаях:</w:t>
      </w:r>
      <w:r>
        <w:rPr>
          <w:rFonts w:ascii="Times New Roman" w:hAnsi="Times New Roman"/>
          <w:sz w:val="28"/>
        </w:rPr>
        <w:br/>
        <w:t xml:space="preserve">          1)нарушение срока регистрации запроса заявителя о предоставлении муниципальной..услуги;</w:t>
      </w:r>
      <w:r>
        <w:rPr>
          <w:rFonts w:ascii="Times New Roman" w:hAnsi="Times New Roman"/>
          <w:sz w:val="28"/>
        </w:rPr>
        <w:br/>
        <w:t xml:space="preserve">          2)нарушение срока предоставления муниципальной услуги;</w:t>
      </w:r>
      <w:r>
        <w:rPr>
          <w:rFonts w:ascii="Times New Roman" w:hAnsi="Times New Roman"/>
          <w:sz w:val="28"/>
        </w:rPr>
        <w:br/>
        <w:t xml:space="preserve">          3)требование у заявителя документов, не предусмотренных нормативными правовыми актами Российской Федерации, нормативными правовыми актами субъектов Российской Федерации, нормативными правовыми актами органов местного самоуправления  для предоставления муниципальной услуги;</w:t>
      </w:r>
      <w:r>
        <w:rPr>
          <w:rFonts w:ascii="Times New Roman" w:hAnsi="Times New Roman"/>
          <w:sz w:val="28"/>
        </w:rPr>
        <w:br/>
        <w:t xml:space="preserve">         4) отказ в приеме документов, предоставление которых предусмотрено нормативными правовыми актами Российской Федерации, нормативными правовыми актами субъектов Российской Федерации, нормативными правовыми актами органов местного самоуправления  для предоставления муниципальной услуги, у заявителя;</w:t>
      </w:r>
      <w:r>
        <w:rPr>
          <w:rFonts w:ascii="Times New Roman" w:hAnsi="Times New Roman"/>
          <w:sz w:val="28"/>
        </w:rPr>
        <w:br/>
        <w:t xml:space="preserve">         5) отказ в предоставлении муниципальной услуги,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субъектов Российской Федерации, нормативными правовыми актами органов местного самоуправления;</w:t>
      </w:r>
      <w:r>
        <w:rPr>
          <w:rFonts w:ascii="Times New Roman" w:hAnsi="Times New Roman"/>
          <w:sz w:val="28"/>
        </w:rPr>
        <w:br/>
        <w:t xml:space="preserve">         6) 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субъектов Российской Федерации, нормативными правовыми актами органов местного самоуправления;</w:t>
      </w:r>
      <w:r>
        <w:rPr>
          <w:rFonts w:ascii="Times New Roman" w:hAnsi="Times New Roman"/>
          <w:sz w:val="28"/>
        </w:rPr>
        <w:br/>
        <w:t xml:space="preserve">        7)  отказ Учреждения,  предоставляющего муниципальную услугу, должностного лица Учреждения,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5.2. Общие требования к порядку подачи и рассмотрения жалобы.</w:t>
      </w:r>
    </w:p>
    <w:p w:rsidR="00DB204F" w:rsidRDefault="00DB204F">
      <w:pPr>
        <w:tabs>
          <w:tab w:val="left" w:pos="426"/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 5.2.1. Жалоба подается в письменной форме на бумажном носителе, в электронной форме в Учреждение, предоставляющее муниципальную услугу. Жалобы на решения, принятые руководителем Учреждения, предоставляющего муниципальную услугу, подаются в вышестоящие инстанции (отдел образования администрации Рогнединского района, администрацию Рогнединского района).</w:t>
      </w: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Жалоба может быть направлена по почте, через многофункциональный центр, с использованием информационно-телекоммуникационной сети "Интернет", официального сайта Учреждения, предоставляющего муниципальную услугу, «Единого портала государственных и муниципальных услуг (функций)», региональной информационной системы «Портал государственных и муниципальных услуг Брянской области», а также может быть принята при личном приеме заявителя.</w:t>
      </w: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5.2.2. Жалоба должна содержать:</w:t>
      </w: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1)</w:t>
      </w:r>
      <w:r>
        <w:rPr>
          <w:rFonts w:ascii="Times New Roman" w:hAnsi="Times New Roman"/>
          <w:color w:val="FFFFFF"/>
          <w:sz w:val="28"/>
        </w:rPr>
        <w:t>.</w:t>
      </w:r>
      <w:r>
        <w:rPr>
          <w:rFonts w:ascii="Times New Roman" w:hAnsi="Times New Roman"/>
          <w:sz w:val="28"/>
        </w:rPr>
        <w:t xml:space="preserve">наименование Учреждения, предоставляющего муниципальную услугу, должностного лица Учреждения, предоставляющего муниципальную услугу, решения и действия (бездействие) которых обжалуются; 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2)</w:t>
      </w:r>
      <w:r>
        <w:rPr>
          <w:rFonts w:ascii="Times New Roman" w:hAnsi="Times New Roman"/>
          <w:color w:val="FFFFFF"/>
          <w:sz w:val="28"/>
        </w:rPr>
        <w:t>.</w:t>
      </w:r>
      <w:r>
        <w:rPr>
          <w:rFonts w:ascii="Times New Roman" w:hAnsi="Times New Roman"/>
          <w:sz w:val="28"/>
        </w:rPr>
        <w:t>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3)</w:t>
      </w:r>
      <w:r>
        <w:rPr>
          <w:rFonts w:ascii="Times New Roman" w:hAnsi="Times New Roman"/>
          <w:color w:val="FFFFFF"/>
          <w:sz w:val="28"/>
        </w:rPr>
        <w:t>.</w:t>
      </w:r>
      <w:r>
        <w:rPr>
          <w:rFonts w:ascii="Times New Roman" w:hAnsi="Times New Roman"/>
          <w:sz w:val="28"/>
        </w:rPr>
        <w:t>сведения об обжалуемых решениях и действиях (бездействии) Учреждения, предоставляющего муниципальную услугу, должностного лица Учреждения, предоставляющего муниципальную услугу;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 4) доводы, на основании которых заявитель не согласен с решением и действием (бездействием) Учреждения, предоставляющего муниципальную услугу, должностного лица Учреждения, предоставляющего муниципальную услугу. Заявителем могут быть представлены документы (при наличии), подтверждающие доводы заявителя, либо их копии.</w:t>
      </w: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       5.2.3. Жалоба, поступившая в Учреждение,  предоставляющее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Учреждения, предоставляющего муниципальную услугу, должностного лица Учреждения,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5.2.4.По результатам рассмотрения жалобы Учреждение, предоставляющее муниципальную услугу, принимает одно из следующих решений: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1)</w:t>
      </w:r>
      <w:r>
        <w:rPr>
          <w:rFonts w:ascii="Times New Roman" w:hAnsi="Times New Roman"/>
          <w:color w:val="FFFFFF"/>
          <w:sz w:val="28"/>
        </w:rPr>
        <w:t>.</w:t>
      </w:r>
      <w:r>
        <w:rPr>
          <w:rFonts w:ascii="Times New Roman" w:hAnsi="Times New Roman"/>
          <w:sz w:val="28"/>
        </w:rPr>
        <w:t>удовлетворяет жалобу, в том числе в форме отмены принятого решения, исправления допущенных Учреждением,  предоставляющим муниципальную услугу, опечаток и ошибок, 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а также в иных формах;</w:t>
      </w:r>
    </w:p>
    <w:p w:rsidR="00DB204F" w:rsidRDefault="00DB204F">
      <w:pPr>
        <w:tabs>
          <w:tab w:val="left" w:pos="284"/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2) отказывает в удовлетворении жалобы.</w:t>
      </w: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5.2.5. 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DB204F" w:rsidRDefault="00DB204F">
      <w:pPr>
        <w:tabs>
          <w:tab w:val="left" w:pos="567"/>
        </w:tabs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     5.2.6.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B204F" w:rsidRDefault="00DB204F">
      <w:pPr>
        <w:rPr>
          <w:rFonts w:ascii="Times New Roman" w:hAnsi="Times New Roman"/>
        </w:rPr>
      </w:pPr>
    </w:p>
    <w:p w:rsidR="00DB204F" w:rsidRDefault="00DB204F">
      <w:pPr>
        <w:rPr>
          <w:rFonts w:ascii="Times New Roman" w:hAnsi="Times New Roman"/>
        </w:rPr>
      </w:pPr>
    </w:p>
    <w:p w:rsidR="00DB204F" w:rsidRDefault="00DB204F">
      <w:pPr>
        <w:rPr>
          <w:rFonts w:ascii="Times New Roman" w:hAnsi="Times New Roman"/>
        </w:rPr>
      </w:pPr>
    </w:p>
    <w:p w:rsidR="00DB204F" w:rsidRDefault="00DB204F" w:rsidP="0073539D">
      <w:pPr>
        <w:rPr>
          <w:rFonts w:ascii="Times New Roman" w:hAnsi="Times New Roman"/>
        </w:rPr>
      </w:pP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Приложение №1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к административному регламенту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предоставления муниципальной услуги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«Прием заявлений, постановка на учет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и зачисление детей в образовательные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учреждения, реализующие основную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образовательную программу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дошкольного образования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(детские сады)»</w:t>
      </w: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Информация об учреждениях, </w:t>
      </w:r>
      <w:r>
        <w:rPr>
          <w:rFonts w:ascii="Times New Roman" w:hAnsi="Times New Roman"/>
          <w:spacing w:val="-1"/>
          <w:sz w:val="24"/>
        </w:rPr>
        <w:t>оказывающих  муниципальную услугу</w:t>
      </w:r>
    </w:p>
    <w:p w:rsidR="00DB204F" w:rsidRDefault="00DB204F">
      <w:pPr>
        <w:jc w:val="center"/>
        <w:rPr>
          <w:rFonts w:ascii="Times New Roman" w:hAnsi="Times New Roman"/>
        </w:rPr>
      </w:pPr>
    </w:p>
    <w:tbl>
      <w:tblPr>
        <w:tblW w:w="9957" w:type="dxa"/>
        <w:jc w:val="center"/>
        <w:tblCellMar>
          <w:left w:w="10" w:type="dxa"/>
          <w:right w:w="10" w:type="dxa"/>
        </w:tblCellMar>
        <w:tblLook w:val="0000"/>
      </w:tblPr>
      <w:tblGrid>
        <w:gridCol w:w="544"/>
        <w:gridCol w:w="3300"/>
        <w:gridCol w:w="2033"/>
        <w:gridCol w:w="1840"/>
        <w:gridCol w:w="2240"/>
      </w:tblGrid>
      <w:tr w:rsidR="00DB204F" w:rsidRPr="00CA41AC" w:rsidTr="00ED6051">
        <w:trPr>
          <w:trHeight w:val="1"/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rPr>
                <w:rFonts w:ascii="Times New Roman" w:hAnsi="Times New Roman"/>
              </w:rPr>
            </w:pPr>
          </w:p>
          <w:p w:rsidR="00DB204F" w:rsidRPr="00CA41AC" w:rsidRDefault="00DB204F">
            <w:r>
              <w:rPr>
                <w:rFonts w:ascii="Times New Roman" w:hAnsi="Times New Roman"/>
              </w:rPr>
              <w:t>№ п/п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Наименование учреждения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Юридический адрес учреждения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Фамилия</w:t>
            </w:r>
          </w:p>
          <w:p w:rsidR="00DB204F" w:rsidRDefault="00DB204F">
            <w:pPr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имя</w:t>
            </w:r>
          </w:p>
          <w:p w:rsidR="00DB204F" w:rsidRDefault="00DB204F">
            <w:pPr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отчество</w:t>
            </w:r>
          </w:p>
          <w:p w:rsidR="00DB204F" w:rsidRPr="00CA41AC" w:rsidRDefault="00DB204F">
            <w:pPr>
              <w:ind w:firstLine="34"/>
            </w:pPr>
            <w:r>
              <w:rPr>
                <w:rFonts w:ascii="Times New Roman" w:hAnsi="Times New Roman"/>
              </w:rPr>
              <w:t>руководителя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 телефона,</w:t>
            </w:r>
          </w:p>
          <w:p w:rsidR="00DB204F" w:rsidRPr="00CA41AC" w:rsidRDefault="00DB204F">
            <w:r>
              <w:rPr>
                <w:rFonts w:ascii="Times New Roman" w:hAnsi="Times New Roman"/>
              </w:rPr>
              <w:t>эл. почта</w:t>
            </w:r>
          </w:p>
        </w:tc>
      </w:tr>
      <w:tr w:rsidR="00DB204F" w:rsidRPr="00CA41AC" w:rsidTr="00ED6051">
        <w:trPr>
          <w:trHeight w:val="1"/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pPr>
              <w:jc w:val="center"/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pPr>
              <w:jc w:val="center"/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pPr>
              <w:ind w:firstLine="34"/>
              <w:jc w:val="center"/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pPr>
              <w:jc w:val="center"/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DB204F" w:rsidRPr="00CA41AC" w:rsidTr="00ED6051">
        <w:trPr>
          <w:trHeight w:val="1"/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Отдел образования администрации</w:t>
            </w:r>
          </w:p>
          <w:p w:rsidR="00DB204F" w:rsidRDefault="00DB204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Рогнединского района</w:t>
            </w:r>
          </w:p>
          <w:p w:rsidR="00DB204F" w:rsidRPr="00CA41AC" w:rsidRDefault="00DB204F"/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  <w:color w:val="000000"/>
              </w:rPr>
              <w:t>242770, п. Рогнедино Брянской области, ул. Ленина,29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Молоткова Елена Валерьевна</w:t>
            </w:r>
          </w:p>
          <w:p w:rsidR="00DB204F" w:rsidRPr="00CA41AC" w:rsidRDefault="00DB204F"/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8(48331)2-11-48,</w:t>
            </w:r>
          </w:p>
          <w:p w:rsidR="00DB204F" w:rsidRPr="00CA41AC" w:rsidRDefault="00DB204F">
            <w:r>
              <w:rPr>
                <w:rFonts w:cs="Calibri"/>
              </w:rPr>
              <w:t>edurog@mail.ru</w:t>
            </w:r>
          </w:p>
        </w:tc>
      </w:tr>
      <w:tr w:rsidR="00DB204F" w:rsidRPr="00CA41AC" w:rsidTr="00ED6051">
        <w:trPr>
          <w:trHeight w:val="1"/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Муниципальное бюджетное дошкольное образовательное учреждение Рогнединский детский сад "Солнышко"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242770, Брянская область, п.Рогнедино, пер.1-ый Первомайский,д.2 </w:t>
            </w:r>
          </w:p>
          <w:p w:rsidR="00DB204F" w:rsidRPr="00CA41AC" w:rsidRDefault="00DB204F"/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pPr>
              <w:ind w:right="-108"/>
            </w:pPr>
            <w:r>
              <w:rPr>
                <w:rFonts w:ascii="Times New Roman" w:hAnsi="Times New Roman"/>
              </w:rPr>
              <w:t>Соломникова Мария Алексеевна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right="-108"/>
              <w:rPr>
                <w:rFonts w:ascii="Arial CYR" w:hAnsi="Arial CYR" w:cs="Arial CYR"/>
                <w:u w:val="single"/>
              </w:rPr>
            </w:pPr>
            <w:r>
              <w:rPr>
                <w:rFonts w:ascii="Times New Roman" w:hAnsi="Times New Roman"/>
              </w:rPr>
              <w:t>8(48331)2-18-61,</w:t>
            </w:r>
            <w:hyperlink r:id="rId27">
              <w:r>
                <w:rPr>
                  <w:rFonts w:ascii="Arial CYR" w:hAnsi="Arial CYR" w:cs="Arial CYR"/>
                  <w:color w:val="0000FF"/>
                  <w:u w:val="single"/>
                </w:rPr>
                <w:t xml:space="preserve"> </w:t>
              </w:r>
            </w:hyperlink>
          </w:p>
          <w:p w:rsidR="00DB204F" w:rsidRPr="0076137D" w:rsidRDefault="00DB204F">
            <w:pPr>
              <w:ind w:right="-108"/>
            </w:pPr>
            <w:r>
              <w:rPr>
                <w:lang w:val="en-US"/>
              </w:rPr>
              <w:t>ds</w:t>
            </w:r>
            <w:r w:rsidRPr="0076137D">
              <w:t>-</w:t>
            </w:r>
            <w:r>
              <w:rPr>
                <w:lang w:val="en-US"/>
              </w:rPr>
              <w:t>rognedino</w:t>
            </w:r>
            <w:r w:rsidRPr="0076137D">
              <w:t>@</w:t>
            </w:r>
            <w:r>
              <w:rPr>
                <w:lang w:val="en-US"/>
              </w:rPr>
              <w:t>mail</w:t>
            </w:r>
            <w:r w:rsidRPr="0076137D">
              <w:t>.</w:t>
            </w:r>
            <w:r>
              <w:rPr>
                <w:lang w:val="en-US"/>
              </w:rPr>
              <w:t>ru</w:t>
            </w:r>
          </w:p>
        </w:tc>
      </w:tr>
      <w:tr w:rsidR="00DB204F" w:rsidRPr="00CA41AC" w:rsidTr="00ED6051">
        <w:trPr>
          <w:trHeight w:val="1"/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 xml:space="preserve">Муниципальное бюджетное дошкольное образовательное учреждение Гобикский  детский сад "Колокольчик" 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242780, .Брянская область, Рогнединский район, п. Гобики, ул</w:t>
            </w:r>
          </w:p>
          <w:p w:rsidR="00DB204F" w:rsidRPr="0076137D" w:rsidRDefault="00DB20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Советская, д.20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right="-108"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Зенина Валентина Николаевна</w:t>
            </w:r>
          </w:p>
          <w:p w:rsidR="00DB204F" w:rsidRPr="00CA41AC" w:rsidRDefault="00DB204F">
            <w:pPr>
              <w:ind w:right="-108" w:firstLine="34"/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8(48331)</w:t>
            </w:r>
          </w:p>
          <w:p w:rsidR="00DB204F" w:rsidRDefault="00DB204F">
            <w:pPr>
              <w:ind w:right="-108"/>
              <w:rPr>
                <w:rFonts w:ascii="Arial CYR" w:hAnsi="Arial CYR" w:cs="Arial CYR"/>
                <w:u w:val="single"/>
              </w:rPr>
            </w:pPr>
            <w:r>
              <w:rPr>
                <w:rFonts w:ascii="Times New Roman" w:hAnsi="Times New Roman"/>
              </w:rPr>
              <w:t>9-31-31</w:t>
            </w:r>
          </w:p>
          <w:p w:rsidR="00DB204F" w:rsidRPr="00ED6051" w:rsidRDefault="00DB204F">
            <w:pPr>
              <w:ind w:right="-108"/>
              <w:rPr>
                <w:lang w:val="en-US"/>
              </w:rPr>
            </w:pPr>
            <w:r>
              <w:rPr>
                <w:lang w:val="en-US"/>
              </w:rPr>
              <w:t>gobiki@bk.ru</w:t>
            </w:r>
          </w:p>
        </w:tc>
      </w:tr>
      <w:tr w:rsidR="00DB204F" w:rsidRPr="00CA41AC" w:rsidTr="00ED6051">
        <w:trPr>
          <w:trHeight w:val="1"/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Муниципальное бюджетное образовательное учреждение "Вороновская средняя общеобразовательная школа Рогнединского района Брянской области" (дошкольная группа)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242779, .Брянская область,</w:t>
            </w:r>
          </w:p>
          <w:p w:rsidR="00DB204F" w:rsidRPr="00CA41AC" w:rsidRDefault="00DB204F">
            <w:pPr>
              <w:ind w:right="-108"/>
            </w:pPr>
            <w:r>
              <w:rPr>
                <w:rFonts w:ascii="Times New Roman" w:hAnsi="Times New Roman"/>
              </w:rPr>
              <w:t>Рогнединский район, ул., д.Школьная, д.1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Полтева Галина Григорьевна</w:t>
            </w: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right="-108"/>
              <w:rPr>
                <w:rFonts w:ascii="Arial CYR" w:hAnsi="Arial CYR" w:cs="Arial CYR"/>
                <w:u w:val="single"/>
              </w:rPr>
            </w:pPr>
            <w:r>
              <w:rPr>
                <w:rFonts w:ascii="Times New Roman" w:hAnsi="Times New Roman"/>
              </w:rPr>
              <w:t>8(48331)9-42-34</w:t>
            </w:r>
          </w:p>
          <w:p w:rsidR="00DB204F" w:rsidRDefault="00DB204F">
            <w:pPr>
              <w:ind w:right="-108"/>
              <w:rPr>
                <w:sz w:val="20"/>
                <w:szCs w:val="20"/>
                <w:lang w:val="en-US"/>
              </w:rPr>
            </w:pPr>
            <w:r w:rsidRPr="00ED6051">
              <w:rPr>
                <w:sz w:val="20"/>
                <w:szCs w:val="20"/>
                <w:lang w:val="en-US"/>
              </w:rPr>
              <w:t>woronowowsh@yandex</w:t>
            </w:r>
          </w:p>
          <w:p w:rsidR="00DB204F" w:rsidRPr="00ED6051" w:rsidRDefault="00DB204F" w:rsidP="00ED6051">
            <w:pPr>
              <w:ind w:firstLine="708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.ru</w:t>
            </w:r>
          </w:p>
        </w:tc>
      </w:tr>
      <w:tr w:rsidR="00DB204F" w:rsidRPr="00CA41AC" w:rsidTr="00ED6051">
        <w:trPr>
          <w:trHeight w:val="1"/>
          <w:jc w:val="center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Pr="00CA41AC" w:rsidRDefault="00DB204F">
            <w:pPr>
              <w:ind w:right="-108"/>
            </w:pPr>
            <w:r>
              <w:rPr>
                <w:rFonts w:ascii="Times New Roman" w:hAnsi="Times New Roman"/>
              </w:rPr>
              <w:t>Муниципальное бюджетное образовательное учреждение "Тюнинская средняя общеобразовательная школа имени Николая Ивановича Рыленкова Рогнединского района Брянской области"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242773, .Брянская область, </w:t>
            </w:r>
          </w:p>
          <w:p w:rsidR="00DB204F" w:rsidRDefault="00DB204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Рогнединский  район, с.Тюнино, ул Школьная ,</w:t>
            </w:r>
          </w:p>
          <w:p w:rsidR="00DB204F" w:rsidRPr="00CA41AC" w:rsidRDefault="00DB204F">
            <w:r>
              <w:rPr>
                <w:rFonts w:ascii="Times New Roman" w:hAnsi="Times New Roman"/>
              </w:rPr>
              <w:t>д. 13</w:t>
            </w:r>
          </w:p>
        </w:tc>
        <w:tc>
          <w:tcPr>
            <w:tcW w:w="1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firstLine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Левихина Татьяна Александровна</w:t>
            </w:r>
          </w:p>
          <w:p w:rsidR="00DB204F" w:rsidRPr="00CA41AC" w:rsidRDefault="00DB204F">
            <w:pPr>
              <w:ind w:firstLine="34"/>
            </w:pPr>
          </w:p>
        </w:tc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DB204F" w:rsidRDefault="00DB204F">
            <w:pPr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8(48331)9-52-35</w:t>
            </w:r>
          </w:p>
          <w:p w:rsidR="00DB204F" w:rsidRPr="00ED6051" w:rsidRDefault="00DB204F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rgn</w:t>
            </w:r>
            <w:r w:rsidRPr="00ED605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tnn</w:t>
            </w:r>
            <w:r w:rsidRPr="00ED605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sch</w:t>
            </w:r>
            <w:r w:rsidRPr="00ED6051">
              <w:rPr>
                <w:sz w:val="20"/>
                <w:szCs w:val="20"/>
              </w:rPr>
              <w:t>@</w:t>
            </w:r>
            <w:r>
              <w:rPr>
                <w:sz w:val="20"/>
                <w:szCs w:val="20"/>
                <w:lang w:val="en-US"/>
              </w:rPr>
              <w:t>rambler</w:t>
            </w:r>
            <w:r w:rsidRPr="00ED605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  <w:lang w:val="en-US"/>
              </w:rPr>
              <w:t>ru</w:t>
            </w:r>
          </w:p>
        </w:tc>
      </w:tr>
    </w:tbl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 w:rsidP="000D7FF5">
      <w:pPr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Приложение №2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к административному регламенту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предоставления муниципальной услуги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«Прием заявлений, постановка на учет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и зачисление детей в образовательные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учреждения, реализующие основную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образовательную программу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дошкольного образования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(детские сады)»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</w:p>
    <w:p w:rsidR="00DB204F" w:rsidRDefault="00DB204F">
      <w:pPr>
        <w:jc w:val="both"/>
        <w:rPr>
          <w:rFonts w:ascii="Times New Roman" w:hAnsi="Times New Roman"/>
          <w:sz w:val="24"/>
        </w:rPr>
      </w:pPr>
    </w:p>
    <w:p w:rsidR="00DB204F" w:rsidRDefault="00DB204F">
      <w:pPr>
        <w:widowControl w:val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БЛОК-СХЕМА</w:t>
      </w:r>
    </w:p>
    <w:p w:rsidR="00DB204F" w:rsidRDefault="00DB204F">
      <w:pPr>
        <w:widowControl w:val="0"/>
        <w:jc w:val="center"/>
        <w:rPr>
          <w:rFonts w:cs="Calibri"/>
          <w:sz w:val="24"/>
        </w:rPr>
      </w:pPr>
      <w:r>
        <w:rPr>
          <w:rFonts w:ascii="Times New Roman" w:hAnsi="Times New Roman"/>
          <w:sz w:val="24"/>
        </w:rPr>
        <w:t>ПРЕДОСТАВЛЕНИЯ МУНИЦИПАЛЬНОЙ УСЛУГИ</w:t>
      </w:r>
    </w:p>
    <w:p w:rsidR="00DB204F" w:rsidRDefault="00DB204F">
      <w:pPr>
        <w:widowControl w:val="0"/>
        <w:ind w:right="-14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«ПРИЕМ ЗАЯВЛЕНИЙ, ПОСТАНОВКА НА УЧЕТ И ЗАЧИСЛЕНИЕ ДЕТЕЙ В ОБРАЗОВАТЕЛЬНЫЕ УЧРЕЖДЕНИЯ, РЕАЛИЗУЮЩИЕ ОСНОВНУЮ ОБРАЗОВАТЕЛЬНУЮ ПРОГРАММУ ДОШКОЛЬНОГО ОБРАЗОВАНИЯ </w:t>
      </w:r>
    </w:p>
    <w:p w:rsidR="00DB204F" w:rsidRDefault="00DB204F">
      <w:pPr>
        <w:widowControl w:val="0"/>
        <w:ind w:right="-144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(ДЕТСКИЕ САДЫ)»</w:t>
      </w:r>
    </w:p>
    <w:p w:rsidR="00DB204F" w:rsidRDefault="00DB204F">
      <w:pPr>
        <w:ind w:firstLine="540"/>
        <w:jc w:val="both"/>
        <w:rPr>
          <w:rFonts w:ascii="Times New Roman" w:hAnsi="Times New Roman"/>
          <w:i/>
          <w:sz w:val="28"/>
        </w:rPr>
      </w:pPr>
    </w:p>
    <w:p w:rsidR="00DB204F" w:rsidRDefault="00DB204F">
      <w:pPr>
        <w:ind w:firstLine="540"/>
        <w:jc w:val="both"/>
        <w:rPr>
          <w:rFonts w:ascii="Times New Roman" w:hAnsi="Times New Roman"/>
          <w:i/>
          <w:sz w:val="28"/>
        </w:rPr>
      </w:pPr>
      <w:r>
        <w:pict>
          <v:rect id="rectole0000000000" o:spid="_x0000_i1025" style="width:129pt;height:627pt" o:preferrelative="t" stroked="f">
            <v:imagedata r:id="rId28" o:title=""/>
          </v:rect>
        </w:pict>
      </w:r>
    </w:p>
    <w:p w:rsidR="00DB204F" w:rsidRDefault="00DB204F">
      <w:pPr>
        <w:ind w:firstLine="540"/>
        <w:jc w:val="both"/>
        <w:rPr>
          <w:rFonts w:ascii="Times New Roman" w:hAnsi="Times New Roman"/>
          <w:i/>
        </w:rPr>
      </w:pPr>
    </w:p>
    <w:p w:rsidR="00DB204F" w:rsidRDefault="00DB204F">
      <w:pPr>
        <w:tabs>
          <w:tab w:val="left" w:pos="567"/>
          <w:tab w:val="left" w:pos="709"/>
        </w:tabs>
        <w:rPr>
          <w:rFonts w:ascii="Times New Roman" w:hAnsi="Times New Roman"/>
          <w:b/>
          <w:sz w:val="24"/>
        </w:rPr>
      </w:pPr>
    </w:p>
    <w:p w:rsidR="00DB204F" w:rsidRDefault="00DB204F">
      <w:pPr>
        <w:jc w:val="right"/>
        <w:rPr>
          <w:rFonts w:ascii="Times New Roman" w:hAnsi="Times New Roman"/>
          <w:sz w:val="24"/>
        </w:rPr>
      </w:pPr>
    </w:p>
    <w:p w:rsidR="00DB204F" w:rsidRDefault="00DB204F">
      <w:pPr>
        <w:jc w:val="right"/>
        <w:rPr>
          <w:rFonts w:ascii="Times New Roman" w:hAnsi="Times New Roman"/>
          <w:sz w:val="24"/>
        </w:rPr>
      </w:pPr>
    </w:p>
    <w:p w:rsidR="00DB204F" w:rsidRDefault="00DB204F">
      <w:pPr>
        <w:jc w:val="right"/>
        <w:rPr>
          <w:rFonts w:ascii="Times New Roman" w:hAnsi="Times New Roman"/>
          <w:sz w:val="24"/>
        </w:rPr>
      </w:pPr>
    </w:p>
    <w:p w:rsidR="00DB204F" w:rsidRDefault="00DB204F">
      <w:pPr>
        <w:jc w:val="right"/>
        <w:rPr>
          <w:rFonts w:ascii="Times New Roman" w:hAnsi="Times New Roman"/>
          <w:sz w:val="24"/>
        </w:rPr>
      </w:pPr>
    </w:p>
    <w:p w:rsidR="00DB204F" w:rsidRDefault="00DB204F">
      <w:pPr>
        <w:jc w:val="right"/>
        <w:rPr>
          <w:rFonts w:ascii="Times New Roman" w:hAnsi="Times New Roman"/>
          <w:sz w:val="24"/>
        </w:rPr>
      </w:pP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Приложение №3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к административному регламенту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предоставления муниципальной услуги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«Прием заявлений, постановка на учет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и зачисление детей в образовательные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учреждения, реализующие основную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образовательную программу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дошкольного образования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(детские сады)»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Форма заявления о постановке на учет и зачислении ребенка в образовательную организацию, реализующую основную общеобразовательную программу дошкольного образования (детский сад)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отдел образования администрации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Рогнединского района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________________________________________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(Ф.И.О. руководителя)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________________________________________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(Ф.И.О. заявителя)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проживающего по адресу: _________________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________________________________________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Степень родства заявителя__________________</w:t>
      </w:r>
    </w:p>
    <w:p w:rsidR="00DB204F" w:rsidRDefault="00DB204F">
      <w:pPr>
        <w:jc w:val="right"/>
        <w:rPr>
          <w:rFonts w:ascii="Times New Roman" w:hAnsi="Times New Roman"/>
          <w:i/>
          <w:color w:val="595959"/>
          <w:sz w:val="24"/>
        </w:rPr>
      </w:pPr>
      <w:r>
        <w:rPr>
          <w:rFonts w:ascii="Times New Roman" w:hAnsi="Times New Roman"/>
          <w:i/>
          <w:color w:val="595959"/>
          <w:sz w:val="24"/>
        </w:rPr>
        <w:t xml:space="preserve">(мать, отец, опекун и пр.)       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телефон: ________________________________ </w:t>
      </w:r>
    </w:p>
    <w:p w:rsidR="00DB204F" w:rsidRDefault="00DB204F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e-mail:__________________________________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</w:p>
    <w:p w:rsidR="00DB204F" w:rsidRDefault="00DB204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Заявление</w:t>
      </w:r>
    </w:p>
    <w:p w:rsidR="00DB204F" w:rsidRDefault="00DB204F">
      <w:pPr>
        <w:jc w:val="center"/>
        <w:rPr>
          <w:rFonts w:ascii="Times New Roman" w:hAnsi="Times New Roman"/>
          <w:sz w:val="24"/>
        </w:rPr>
      </w:pP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Прошу выдать направление на зачисление (поставить на учет для зачисления) в муниципальное  бюджетное образовательное  учрежедение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1.____________________________________________________________________________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(наименование муниципальной образовательной организации, реализующей основную общеобразовательную программу дошкольного образования, являющегося основным для заявителя)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2.____________________________________________________________________________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3.____________________________________________________________________________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(наименование муниципальных образовательных организаций, реализующих основную общеобразовательную программу дошкольного образования, являющихся дополнительными для заявителя)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_____________________________________________________________________________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(Ф.И.О. ребенка, дата его рождения, адрес проживания, адрес регистрации)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 выдать направление в 20____ г. </w:t>
      </w:r>
    </w:p>
    <w:p w:rsidR="00DB204F" w:rsidRDefault="00DB204F">
      <w:pPr>
        <w:jc w:val="both"/>
        <w:rPr>
          <w:rFonts w:ascii="Times New Roman" w:hAnsi="Times New Roman"/>
          <w:i/>
          <w:color w:val="595959"/>
          <w:sz w:val="24"/>
        </w:rPr>
      </w:pPr>
      <w:r>
        <w:rPr>
          <w:rFonts w:ascii="Times New Roman" w:hAnsi="Times New Roman"/>
          <w:i/>
          <w:color w:val="595959"/>
          <w:sz w:val="24"/>
        </w:rPr>
        <w:t xml:space="preserve">                                              (год)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Преимущественное право на зачисление в ДОУ: имею / не имею (нужное подчеркнуть).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Преимущественное право на зачисление в ДОУ на основании: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_____________________________________________________________________________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_____________________________________________________________________________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Наличие потребностей по здоровью (да/нет)_______________________________________</w:t>
      </w:r>
    </w:p>
    <w:p w:rsidR="00DB204F" w:rsidRDefault="00DB204F">
      <w:pPr>
        <w:jc w:val="both"/>
        <w:rPr>
          <w:rFonts w:ascii="Times New Roman" w:hAnsi="Times New Roman"/>
          <w:i/>
          <w:color w:val="595959"/>
          <w:sz w:val="24"/>
        </w:rPr>
      </w:pPr>
      <w:r>
        <w:rPr>
          <w:rFonts w:ascii="Times New Roman" w:hAnsi="Times New Roman"/>
          <w:i/>
          <w:color w:val="595959"/>
          <w:sz w:val="24"/>
        </w:rPr>
        <w:t xml:space="preserve">                                                                              (указать потребности, в случае их наличия)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случае отсутствия свободных мест во всех вышеуказанных мною ДОО на желаемую дату начала посещения ребенком детского сада прошу поставить меня на учет для зачисления в ДОО.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Даю свое согласие на обработку персональных данных моего ребенка в соответствии с требованиями Федерального закона от 27.07.2006 № 152-ФЗ "О персональных данных" в рамках предоставления данной услуги. 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Способ информирования заявителя (необходимое отметить):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Система мгновенных сообщений (Номер телефона ________________________________)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Телефонный звонок (Номер телефона ___________________________________________)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Почта (Адрес ________________________________________________________________)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Электронная почта (Электронный адрес __________________________________________) 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DB204F" w:rsidRDefault="00DB204F">
      <w:pPr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"___"____________ 20___ г. _________________/______________________/</w:t>
      </w:r>
    </w:p>
    <w:p w:rsidR="00DB204F" w:rsidRDefault="00DB204F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(Подпись, ФИО заявителя)  </w:t>
      </w: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b/>
          <w:sz w:val="24"/>
        </w:rPr>
      </w:pPr>
    </w:p>
    <w:p w:rsidR="00DB204F" w:rsidRDefault="00DB204F">
      <w:pPr>
        <w:tabs>
          <w:tab w:val="left" w:pos="567"/>
          <w:tab w:val="left" w:pos="709"/>
        </w:tabs>
        <w:jc w:val="both"/>
        <w:rPr>
          <w:rFonts w:ascii="Times New Roman" w:hAnsi="Times New Roman"/>
          <w:b/>
          <w:sz w:val="24"/>
        </w:rPr>
      </w:pPr>
    </w:p>
    <w:p w:rsidR="00DB204F" w:rsidRDefault="00DB204F">
      <w:pPr>
        <w:tabs>
          <w:tab w:val="left" w:pos="567"/>
          <w:tab w:val="left" w:pos="709"/>
        </w:tabs>
        <w:rPr>
          <w:rFonts w:ascii="Times New Roman" w:hAnsi="Times New Roman"/>
          <w:b/>
          <w:sz w:val="24"/>
        </w:rPr>
      </w:pPr>
    </w:p>
    <w:p w:rsidR="00DB204F" w:rsidRDefault="00DB204F">
      <w:pPr>
        <w:rPr>
          <w:rFonts w:ascii="Times New Roman" w:hAnsi="Times New Roman"/>
        </w:rPr>
      </w:pPr>
    </w:p>
    <w:p w:rsidR="00DB204F" w:rsidRDefault="00DB204F">
      <w:pPr>
        <w:rPr>
          <w:rFonts w:ascii="Times New Roman" w:hAnsi="Times New Roman"/>
        </w:rPr>
      </w:pPr>
    </w:p>
    <w:p w:rsidR="00DB204F" w:rsidRDefault="00DB204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DB204F" w:rsidRDefault="00DB204F">
      <w:pPr>
        <w:rPr>
          <w:rFonts w:ascii="Times New Roman" w:hAnsi="Times New Roman"/>
        </w:rPr>
      </w:pPr>
    </w:p>
    <w:tbl>
      <w:tblPr>
        <w:tblW w:w="0" w:type="auto"/>
        <w:tblInd w:w="-8" w:type="dxa"/>
        <w:tblCellMar>
          <w:left w:w="10" w:type="dxa"/>
          <w:right w:w="10" w:type="dxa"/>
        </w:tblCellMar>
        <w:tblLook w:val="0000"/>
      </w:tblPr>
      <w:tblGrid>
        <w:gridCol w:w="9379"/>
      </w:tblGrid>
      <w:tr w:rsidR="00DB204F" w:rsidRPr="00CA41AC">
        <w:trPr>
          <w:trHeight w:val="1"/>
        </w:trPr>
        <w:tc>
          <w:tcPr>
            <w:tcW w:w="10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</w:tcPr>
          <w:p w:rsidR="00DB204F" w:rsidRDefault="00DB204F">
            <w:pPr>
              <w:ind w:left="566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Приложение № 4 к</w:t>
            </w:r>
          </w:p>
          <w:p w:rsidR="00DB204F" w:rsidRDefault="00DB204F">
            <w:pPr>
              <w:ind w:left="56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административному регламенту</w:t>
            </w:r>
          </w:p>
          <w:p w:rsidR="00DB204F" w:rsidRDefault="00DB204F">
            <w:pPr>
              <w:ind w:left="56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предоставления муниципальной услуги</w:t>
            </w:r>
          </w:p>
          <w:p w:rsidR="00DB204F" w:rsidRDefault="00DB204F">
            <w:pPr>
              <w:ind w:left="56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«Прием заявлений, постановка на учет и </w:t>
            </w:r>
          </w:p>
          <w:p w:rsidR="00DB204F" w:rsidRDefault="00DB204F">
            <w:pPr>
              <w:ind w:left="56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зачисление детей в образовательные</w:t>
            </w:r>
          </w:p>
          <w:p w:rsidR="00DB204F" w:rsidRDefault="00DB204F">
            <w:pPr>
              <w:ind w:left="567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учреждения, реализующие основную образовательную программу дошкольного образования (детские сады)»</w:t>
            </w:r>
          </w:p>
          <w:p w:rsidR="00DB204F" w:rsidRDefault="00DB204F">
            <w:pPr>
              <w:spacing w:before="100" w:after="10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Перечень документов, подтверждающих право на предоставление места в  МДОУ во внеочередном либо первоочередном порядке</w:t>
            </w:r>
          </w:p>
          <w:tbl>
            <w:tblPr>
              <w:tblW w:w="0" w:type="auto"/>
              <w:tblCellMar>
                <w:left w:w="10" w:type="dxa"/>
                <w:right w:w="10" w:type="dxa"/>
              </w:tblCellMar>
              <w:tblLook w:val="0000"/>
            </w:tblPr>
            <w:tblGrid>
              <w:gridCol w:w="382"/>
              <w:gridCol w:w="4501"/>
              <w:gridCol w:w="4471"/>
            </w:tblGrid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Категории детей, имеющие право на предоставление места в МДОУ во внеочередном порядке</w:t>
                  </w: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Документы, подтверждающие право</w:t>
                  </w: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1.1.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Дети граждан, подвергшихся воздействию радиации вследствие катастрофы на Чернобыльской АЭС 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удостоверение получившего (ей) или перенесшего (ей) лучевую болезнь и другие заболевания, связанные с радиационным воздействием вследствие катастрофы на Чернобыльской АЭС; ставшего (ей) инвалидом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1.2.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Дети граждан из подразделений особого риска, а также семей, потерявших кормильца из числа этих граждан</w:t>
                  </w: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  <w:color w:val="0D1216"/>
                      <w:shd w:val="clear" w:color="auto" w:fill="F5F7F9"/>
                    </w:rPr>
                    <w:t>- удостоверения, дающего право на меры социальной поддержки</w:t>
                  </w: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1.3.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Дети прокуроров</w:t>
                  </w: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- справка с места работы о занимаемой должности (действительна в течение 10 дней с момента ее получения)</w:t>
                  </w: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1.4.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Дети судей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- справка с места работы о занимаемой должности (действительна в течение 10 дней с момента ее получения)</w:t>
                  </w: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1.5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Дети сотрудников Следственного комитета Российской Федерации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- справка с места работы о занимаемой должности (действительна в течение 10 дней с момента ее получения)</w:t>
                  </w: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2.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Категории детей, имеющие право на предоставление места в МДОУ в первоочередном порядке</w:t>
                  </w: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Документы, подтверждающие право</w:t>
                  </w: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2.1.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Дети родителей, имеющих трех и более несовершеннолетних детей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копии свидетельств о рождении несовершеннолетних детей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2.2.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1) Дети инвалиды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2) Дети, один из родителей которых является инвалидом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Pr="00CA41AC" w:rsidRDefault="00DB204F">
                  <w:pPr>
                    <w:spacing w:after="225"/>
                  </w:pP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-копия свидетельства о рождении ребенка;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-медицинское заключение об установлении инвалидности;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-заключение муниципальной постоянно-действующей медико-психолого-педагогической комиссии.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копия свидетельства о рождении ребенка;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медицинское заключение об установлении инвалидности.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2.3.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Дети военнослужащих</w:t>
                  </w: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справка с места службы в Вооруженных силах Российской Федерации (действительна в течение 10 дней с момента ее получения)</w:t>
                  </w:r>
                </w:p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- копия свидетельства о регистрации ребенка по месту жительства либо справка с места жительства о регистрации ребенка по месту жительства.</w:t>
                  </w: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2.4.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Детям: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1) сотрудника полиции;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2) сотрудника полиции, погибшего (умершего) вследствие увечья или иного повреждения здоровья, полученных в связи с выполнением служебных обязанностей;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3) сотрудника полиции, умершего вследствие заболевания, полученного в период прохождения службы в полиции;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4)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5) гражданина Российской Федерации, умершего в течение одного 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Pr="00CA41AC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6) дети сотрудников органов внутренних дел, не являющихся сотрудниками полиции.</w:t>
                  </w: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справка с места работы о занимаемой должности (действительна в течение 10 дней с момента ее получения);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документ, в установленном порядке подтверждающий: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факт гибели (смерти) сотрудника полиции в связи с осуществлением служебной деятельности,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факт увольнения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полиции,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факт смерти гражданина Российской Федерации до истечения одного года после увольнения со службы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полиции,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справка с места работы о занимаемой должности (действительна в течение 10 дней с момента ее получения);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2.5.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Детям:</w:t>
                  </w:r>
                </w:p>
                <w:p w:rsidR="00DB204F" w:rsidRDefault="00DB204F">
                  <w:pPr>
                    <w:spacing w:after="225"/>
                    <w:rPr>
                      <w:rFonts w:cs="Calibri"/>
                      <w:sz w:val="20"/>
                    </w:rPr>
                  </w:pPr>
                  <w:r>
                    <w:rPr>
                      <w:rFonts w:cs="Calibri"/>
                      <w:sz w:val="20"/>
                    </w:rPr>
                    <w:t>1) сотрудника, имеющего специальное звание и проходящего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(далее - сотрудник);</w:t>
                  </w:r>
                </w:p>
                <w:p w:rsidR="00DB204F" w:rsidRDefault="00DB204F">
                  <w:pPr>
                    <w:spacing w:after="225"/>
                    <w:rPr>
                      <w:rFonts w:cs="Calibri"/>
                      <w:sz w:val="20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cs="Calibri"/>
                      <w:sz w:val="20"/>
                    </w:rPr>
                  </w:pPr>
                  <w:r>
                    <w:rPr>
                      <w:rFonts w:cs="Calibri"/>
                      <w:sz w:val="20"/>
                    </w:rPr>
                    <w:t>2)дети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обязанностей;</w:t>
                  </w:r>
                </w:p>
                <w:p w:rsidR="00DB204F" w:rsidRDefault="00DB204F">
                  <w:pPr>
                    <w:spacing w:after="225"/>
                    <w:rPr>
                      <w:rFonts w:cs="Calibri"/>
                      <w:sz w:val="20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cs="Calibri"/>
                      <w:sz w:val="20"/>
                    </w:rPr>
                  </w:pPr>
                  <w:r>
                    <w:rPr>
                      <w:rFonts w:cs="Calibri"/>
                      <w:sz w:val="20"/>
                    </w:rPr>
                    <w:t>3)дети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органах;</w:t>
                  </w:r>
                </w:p>
                <w:p w:rsidR="00DB204F" w:rsidRDefault="00DB204F">
                  <w:pPr>
                    <w:spacing w:after="225"/>
                    <w:rPr>
                      <w:rFonts w:cs="Calibri"/>
                      <w:sz w:val="20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cs="Calibri"/>
                      <w:sz w:val="20"/>
                    </w:rPr>
                  </w:pPr>
                  <w:r>
                    <w:rPr>
                      <w:rFonts w:cs="Calibri"/>
                      <w:sz w:val="20"/>
                    </w:rPr>
                    <w:t>4)дети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            </w:r>
                </w:p>
                <w:p w:rsidR="00DB204F" w:rsidRDefault="00DB204F">
                  <w:pPr>
                    <w:spacing w:after="225"/>
                    <w:rPr>
                      <w:rFonts w:cs="Calibri"/>
                      <w:sz w:val="20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cs="Calibri"/>
                      <w:sz w:val="20"/>
                    </w:rPr>
                  </w:pPr>
                  <w:r>
                    <w:rPr>
                      <w:rFonts w:cs="Calibri"/>
                      <w:sz w:val="20"/>
                    </w:rPr>
                    <w:t>5)дети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справка с места работы о занимаемой должности (действительна в течение 10 дней с момента ее получения);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документ, в установленном порядке подтверждающий: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факт гибели (смерти) сотрудника вследствие увечья или иного повреждения здоровья, полученных в связи с выполнением служебных обязанностей;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факт смерти сотрудника вследствие заболевания, полученного в период прохождения службы в учреждениях и органах;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факт увольнения гражданина Российской Федерации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- факт смерти гражданина Российской Федерации до истечения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органах;</w:t>
                  </w:r>
                </w:p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</w:p>
                <w:p w:rsidR="00DB204F" w:rsidRPr="00CA41AC" w:rsidRDefault="00DB204F">
                  <w:pPr>
                    <w:spacing w:after="225"/>
                  </w:pPr>
                </w:p>
              </w:tc>
            </w:tr>
            <w:tr w:rsidR="00DB204F" w:rsidRPr="00CA41AC" w:rsidTr="0076137D">
              <w:trPr>
                <w:trHeight w:val="1"/>
              </w:trPr>
              <w:tc>
                <w:tcPr>
                  <w:tcW w:w="38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Pr="00CA41AC" w:rsidRDefault="00DB204F">
                  <w:pPr>
                    <w:spacing w:after="225"/>
                    <w:jc w:val="center"/>
                  </w:pPr>
                  <w:r>
                    <w:rPr>
                      <w:rFonts w:ascii="Times New Roman" w:hAnsi="Times New Roman"/>
                    </w:rPr>
                    <w:t>2.6.</w:t>
                  </w:r>
                </w:p>
              </w:tc>
              <w:tc>
                <w:tcPr>
                  <w:tcW w:w="45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</w:pPr>
                  <w:r>
                    <w:rPr>
                      <w:rFonts w:ascii="Times New Roman" w:hAnsi="Times New Roman"/>
                    </w:rPr>
                    <w:t>дети одиноких матерей</w:t>
                  </w:r>
                </w:p>
                <w:p w:rsidR="00DB204F" w:rsidRPr="00E57E06" w:rsidRDefault="00DB204F" w:rsidP="00E57E06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</w:t>
                  </w:r>
                </w:p>
              </w:tc>
              <w:tc>
                <w:tcPr>
                  <w:tcW w:w="44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left w:w="0" w:type="dxa"/>
                    <w:right w:w="0" w:type="dxa"/>
                  </w:tcMar>
                </w:tcPr>
                <w:p w:rsidR="00DB204F" w:rsidRDefault="00DB204F">
                  <w:pPr>
                    <w:spacing w:after="22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копия свидетельства о рождении ребенка.</w:t>
                  </w:r>
                </w:p>
                <w:p w:rsidR="00DB204F" w:rsidRPr="00CA41AC" w:rsidRDefault="00DB204F">
                  <w:pPr>
                    <w:spacing w:after="225"/>
                  </w:pPr>
                </w:p>
              </w:tc>
            </w:tr>
          </w:tbl>
          <w:p w:rsidR="00DB204F" w:rsidRPr="00CA41AC" w:rsidRDefault="00DB204F"/>
        </w:tc>
      </w:tr>
    </w:tbl>
    <w:p w:rsidR="00DB204F" w:rsidRDefault="00DB204F">
      <w:pPr>
        <w:ind w:left="-567"/>
        <w:jc w:val="both"/>
        <w:rPr>
          <w:rFonts w:ascii="Times New Roman" w:hAnsi="Times New Roman"/>
          <w:color w:val="000000"/>
          <w:sz w:val="28"/>
          <w:shd w:val="clear" w:color="auto" w:fill="FFFFFF"/>
        </w:rPr>
      </w:pPr>
    </w:p>
    <w:p w:rsidR="00DB204F" w:rsidRDefault="00DB204F">
      <w:pPr>
        <w:rPr>
          <w:rFonts w:ascii="Times New Roman" w:hAnsi="Times New Roman"/>
        </w:rPr>
      </w:pPr>
    </w:p>
    <w:p w:rsidR="00DB204F" w:rsidRDefault="00DB204F">
      <w:pPr>
        <w:rPr>
          <w:rFonts w:ascii="Times New Roman" w:hAnsi="Times New Roman"/>
        </w:rPr>
      </w:pPr>
    </w:p>
    <w:p w:rsidR="00DB204F" w:rsidRDefault="00DB204F">
      <w:pPr>
        <w:rPr>
          <w:rFonts w:ascii="Times New Roman" w:hAnsi="Times New Roman"/>
        </w:rPr>
      </w:pPr>
    </w:p>
    <w:p w:rsidR="00DB204F" w:rsidRDefault="00DB204F">
      <w:pPr>
        <w:rPr>
          <w:rFonts w:ascii="Times New Roman" w:hAnsi="Times New Roman"/>
        </w:rPr>
      </w:pPr>
    </w:p>
    <w:sectPr w:rsidR="00DB204F" w:rsidSect="000348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1F4EA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05D1B91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308C39A6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482E48AB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D6E37F9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6B3F2867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778738FC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7BCF06CF"/>
    <w:multiLevelType w:val="multilevel"/>
    <w:tmpl w:val="FFFFFFFF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2ED5"/>
    <w:rsid w:val="00034821"/>
    <w:rsid w:val="000D7FF5"/>
    <w:rsid w:val="000F50CE"/>
    <w:rsid w:val="003D42FB"/>
    <w:rsid w:val="004159A5"/>
    <w:rsid w:val="004A66B3"/>
    <w:rsid w:val="005474CD"/>
    <w:rsid w:val="005E2ED5"/>
    <w:rsid w:val="0073539D"/>
    <w:rsid w:val="0076137D"/>
    <w:rsid w:val="00777044"/>
    <w:rsid w:val="00820DCD"/>
    <w:rsid w:val="008374B6"/>
    <w:rsid w:val="008C334A"/>
    <w:rsid w:val="0091234D"/>
    <w:rsid w:val="00954BDA"/>
    <w:rsid w:val="009F7426"/>
    <w:rsid w:val="00A67ABF"/>
    <w:rsid w:val="00C80A42"/>
    <w:rsid w:val="00CA41AC"/>
    <w:rsid w:val="00D21D2D"/>
    <w:rsid w:val="00D26506"/>
    <w:rsid w:val="00D51A6A"/>
    <w:rsid w:val="00DA38A2"/>
    <w:rsid w:val="00DB204F"/>
    <w:rsid w:val="00DE668C"/>
    <w:rsid w:val="00E57E06"/>
    <w:rsid w:val="00ED6051"/>
    <w:rsid w:val="00F763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4B6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117062;fld=134" TargetMode="External"/><Relationship Id="rId13" Type="http://schemas.openxmlformats.org/officeDocument/2006/relationships/hyperlink" Target="javascript:void(0)" TargetMode="External"/><Relationship Id="rId18" Type="http://schemas.openxmlformats.org/officeDocument/2006/relationships/hyperlink" Target="javascript:void(0)" TargetMode="External"/><Relationship Id="rId26" Type="http://schemas.openxmlformats.org/officeDocument/2006/relationships/hyperlink" Target="consultantplus://offline/main?base=LAW;n=117671;fld=134" TargetMode="External"/><Relationship Id="rId3" Type="http://schemas.openxmlformats.org/officeDocument/2006/relationships/settings" Target="settings.xml"/><Relationship Id="rId21" Type="http://schemas.openxmlformats.org/officeDocument/2006/relationships/hyperlink" Target="javascript:void(0)" TargetMode="External"/><Relationship Id="rId7" Type="http://schemas.openxmlformats.org/officeDocument/2006/relationships/hyperlink" Target="consultantplus://offline/main?base=LAW;n=2875;fld=134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javascript:void(0)" TargetMode="External"/><Relationship Id="rId25" Type="http://schemas.openxmlformats.org/officeDocument/2006/relationships/hyperlink" Target="consultantplus://offline/main?base=LAW;n=108636;fld=134" TargetMode="External"/><Relationship Id="rId2" Type="http://schemas.openxmlformats.org/officeDocument/2006/relationships/styles" Target="styles.xml"/><Relationship Id="rId16" Type="http://schemas.openxmlformats.org/officeDocument/2006/relationships/hyperlink" Target="javascript:void(0)" TargetMode="External"/><Relationship Id="rId20" Type="http://schemas.openxmlformats.org/officeDocument/2006/relationships/hyperlink" Target="javascript:void(0)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rognedino.ru/" TargetMode="External"/><Relationship Id="rId11" Type="http://schemas.openxmlformats.org/officeDocument/2006/relationships/hyperlink" Target="javascript:void(0)" TargetMode="External"/><Relationship Id="rId24" Type="http://schemas.openxmlformats.org/officeDocument/2006/relationships/hyperlink" Target="consultantplus://offline/main?base=LAW;n=117062;fld=134" TargetMode="External"/><Relationship Id="rId5" Type="http://schemas.openxmlformats.org/officeDocument/2006/relationships/image" Target="media/image1.jpeg"/><Relationship Id="rId15" Type="http://schemas.openxmlformats.org/officeDocument/2006/relationships/hyperlink" Target="javascript:void(0)" TargetMode="External"/><Relationship Id="rId23" Type="http://schemas.openxmlformats.org/officeDocument/2006/relationships/hyperlink" Target="consultantplus://offline/main?base=LAW;n=2875;fld=134" TargetMode="External"/><Relationship Id="rId28" Type="http://schemas.openxmlformats.org/officeDocument/2006/relationships/image" Target="media/image2.png"/><Relationship Id="rId10" Type="http://schemas.openxmlformats.org/officeDocument/2006/relationships/hyperlink" Target="consultantplus://offline/main?base=LAW;n=117671;fld=134" TargetMode="External"/><Relationship Id="rId19" Type="http://schemas.openxmlformats.org/officeDocument/2006/relationships/hyperlink" Target="javascript:void(0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main?base=LAW;n=108636;fld=134" TargetMode="External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javascript:void(0)" TargetMode="External"/><Relationship Id="rId27" Type="http://schemas.openxmlformats.org/officeDocument/2006/relationships/hyperlink" Target="mailto:romahejka@yandex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</TotalTime>
  <Pages>23</Pages>
  <Words>7535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Helen</cp:lastModifiedBy>
  <cp:revision>7</cp:revision>
  <cp:lastPrinted>2016-03-30T13:04:00Z</cp:lastPrinted>
  <dcterms:created xsi:type="dcterms:W3CDTF">2016-03-29T13:51:00Z</dcterms:created>
  <dcterms:modified xsi:type="dcterms:W3CDTF">2016-10-10T05:47:00Z</dcterms:modified>
</cp:coreProperties>
</file>